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91"/>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pStyle w:val="687"/>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87"/>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KENAIKAN GOLONGAN GAJI REGULER</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w:t>
      </w:r>
      <w:r>
        <w:rPr>
          <w:rFonts w:ascii="Arial" w:hAnsi="Arial" w:cs="Arial" w:eastAsia="Arial"/>
          <w:color w:val="000000"/>
          <w:sz w:val="22"/>
        </w:rPr>
        <w:t xml:space="preserve"> </w:t>
      </w:r>
      <w:r>
        <w:rPr>
          <w:rFonts w:ascii="Arial" w:hAnsi="Arial" w:cs="Arial" w:eastAsia="Arial"/>
          <w:b/>
          <w:color w:val="000000"/>
          <w:sz w:val="22"/>
        </w:rPr>
        <w:t xml:space="preserve">PT. DOK AIR KANTUNG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both"/>
        <w:spacing w:before="0" w:after="0" w:afterAutospacing="0"/>
        <w:tabs>
          <w:tab w:val="left" w:pos="1701" w:leader="none"/>
          <w:tab w:val="left" w:pos="1985" w:leader="none"/>
        </w:tabs>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r>
      <w:r>
        <w:rPr>
          <w:rFonts w:ascii="Arial" w:hAnsi="Arial" w:cs="Arial" w:eastAsia="Arial"/>
          <w:b/>
          <w:color w:val="000000"/>
          <w:sz w:val="22"/>
        </w:rPr>
        <w:t xml:space="preserve">:</w:t>
      </w:r>
      <w:r/>
    </w:p>
    <w:p>
      <w:pPr>
        <w:pStyle w:val="861"/>
        <w:numPr>
          <w:ilvl w:val="2"/>
          <w:numId w:val="8"/>
        </w:numPr>
        <w:ind w:left="2126" w:right="0" w:hanging="146"/>
        <w:jc w:val="both"/>
        <w:spacing w:before="0" w:after="0" w:afterAutospacing="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bahwa untuk meningkatkan motivasi dan produktivitas kerja, maka dipandang perlu memberikan kenaikan golongan gaji reguler kepada karyawan yang namanya sebagaimana tercantum pada ruang 1 Lampiran Surat Keputusan ini;</w:t>
      </w:r>
      <w:r/>
    </w:p>
    <w:p>
      <w:pPr>
        <w:pStyle w:val="861"/>
        <w:numPr>
          <w:ilvl w:val="2"/>
          <w:numId w:val="8"/>
        </w:numPr>
        <w:ind w:left="2126" w:right="0" w:hanging="146"/>
        <w:jc w:val="both"/>
        <w:spacing w:before="0" w:after="0" w:afterAutospacing="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bahwa untuk maksud tersebut di atas, perlu ditetapkan dengan Surat Keputusan Direksi PT TIMAH Tbk.</w:t>
      </w:r>
      <w:r>
        <w:rPr>
          <w:rFonts w:ascii="Arial" w:hAnsi="Arial" w:cs="Arial" w:eastAsia="Arial"/>
          <w:color w:val="000000"/>
          <w:sz w:val="22"/>
          <w:highlight w:val="none"/>
        </w:rPr>
      </w:r>
      <w:r/>
    </w:p>
    <w:p>
      <w:pPr>
        <w:ind w:left="0" w:right="0" w:firstLine="0"/>
        <w:jc w:val="both"/>
        <w:spacing w:before="238" w:beforeAutospacing="0" w:after="0" w:afterAutospacing="0"/>
        <w:tabs>
          <w:tab w:val="left" w:pos="1701" w:leader="none"/>
          <w:tab w:val="left" w:pos="1985" w:leader="none"/>
          <w:tab w:val="left" w:pos="2268" w:leader="none"/>
        </w:tabs>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r>
      <w:r/>
    </w:p>
    <w:p>
      <w:pPr>
        <w:pStyle w:val="861"/>
        <w:numPr>
          <w:ilvl w:val="0"/>
          <w:numId w:val="10"/>
        </w:numPr>
        <w:ind w:left="2126" w:right="0" w:hanging="283"/>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8 tahun 1995 tentang Pasar Modal;</w:t>
      </w:r>
      <w:r/>
    </w:p>
    <w:p>
      <w:pPr>
        <w:pStyle w:val="861"/>
        <w:numPr>
          <w:ilvl w:val="0"/>
          <w:numId w:val="10"/>
        </w:numPr>
        <w:ind w:left="2126"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pStyle w:val="861"/>
        <w:numPr>
          <w:ilvl w:val="0"/>
          <w:numId w:val="10"/>
        </w:numPr>
        <w:ind w:left="2126"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1977 yang telah beberapa kali diubah dan terakhir dengan Akta Pernyataan Keputusan Rapat PT TIMAH TbkNo.40 tanggal 28 April 2021 yang dibuat oleh Rini Yulianti, S.H., Notaris di Jakarta Timur, yang telah diterima dan dicatat dalam Sistem Administrasi Bada</w:t>
      </w:r>
      <w:r>
        <w:rPr>
          <w:rFonts w:ascii="Arial" w:hAnsi="Arial" w:cs="Arial" w:eastAsia="Arial"/>
          <w:color w:val="000000"/>
          <w:sz w:val="22"/>
        </w:rPr>
        <w:t xml:space="preserve">n Hukum sesuai surat Penerimaan Pemberitahuan Perubahan Anggaran Dasar PT TIMAH Tbk No.AHU-AH.01.03-0298657 tanggal 07 Mei 2021;</w:t>
      </w:r>
      <w:r/>
    </w:p>
    <w:p>
      <w:pPr>
        <w:pStyle w:val="861"/>
        <w:numPr>
          <w:ilvl w:val="0"/>
          <w:numId w:val="10"/>
        </w:numPr>
        <w:ind w:left="2126" w:right="0" w:hanging="283"/>
        <w:jc w:val="both"/>
        <w:spacing w:before="0" w:after="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No.39 tanggal 28 April 2021 yang dibuat oleh Rini Yulianti, S.H., Notaris di Jakarta Timur, yang telah diterima dan dicatat dalam Sistem Administrasi Badan Hukum sesuai surat Penerimaan Pemberitahuan Perubahan D</w:t>
      </w:r>
      <w:r>
        <w:rPr>
          <w:rFonts w:ascii="Arial" w:hAnsi="Arial" w:cs="Arial" w:eastAsia="Arial"/>
          <w:color w:val="000000"/>
          <w:sz w:val="22"/>
        </w:rPr>
        <w:t xml:space="preserve">ata Perseroan PT TIMAH Tbk No.AHU-AH.01.03-0271607 tanggal 28 April 2021.</w:t>
      </w:r>
      <w:r>
        <w:rPr>
          <w:rFonts w:ascii="Arial" w:hAnsi="Arial" w:cs="Arial" w:eastAsia="Arial"/>
          <w:color w:val="000000"/>
          <w:sz w:val="10"/>
        </w:rPr>
        <w:t xml:space="preserve"> </w:t>
      </w:r>
      <w:r/>
    </w:p>
    <w:p>
      <w:pPr>
        <w:ind w:left="2268" w:right="0" w:hanging="2268"/>
        <w:jc w:val="both"/>
        <w:spacing w:before="238" w:beforeAutospacing="0" w:after="0" w:afterAutospacing="0"/>
        <w:tabs>
          <w:tab w:val="left" w:pos="1701" w:leader="none"/>
          <w:tab w:val="left" w:pos="1985" w:leader="none"/>
        </w:tabs>
        <w:rPr>
          <w:rFonts w:ascii="Arial" w:hAnsi="Arial" w:cs="Arial" w:eastAsia="Arial"/>
          <w:color w:val="000000"/>
          <w:sz w:val="21"/>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Mengingat Pula</w:t>
      </w:r>
      <w:r>
        <w:rPr>
          <w:rFonts w:ascii="Arial" w:hAnsi="Arial" w:cs="Arial" w:eastAsia="Arial"/>
          <w:color w:val="000000"/>
          <w:sz w:val="21"/>
        </w:rPr>
        <w:tab/>
        <w:t xml:space="preserve">:</w:t>
      </w:r>
      <w:r>
        <w:rPr>
          <w:rFonts w:ascii="Arial" w:hAnsi="Arial" w:cs="Arial" w:eastAsia="Arial"/>
          <w:color w:val="000000"/>
          <w:sz w:val="21"/>
        </w:rPr>
      </w:r>
      <w:r/>
    </w:p>
    <w:p>
      <w:pPr>
        <w:pStyle w:val="861"/>
        <w:numPr>
          <w:ilvl w:val="0"/>
          <w:numId w:val="12"/>
        </w:numPr>
        <w:ind w:left="2126" w:right="0" w:hanging="283"/>
        <w:jc w:val="both"/>
        <w:spacing w:before="0" w:after="0" w:afterAutospacing="0"/>
        <w:tabs>
          <w:tab w:val="left" w:pos="1701" w:leader="none"/>
          <w:tab w:val="left" w:pos="1985" w:leader="none"/>
        </w:tabs>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t xml:space="preserve">Surat Keputusan Direksi PT TIMAH (Persero) Tbk No. 775/Tbk/SK-0400/16-S11.2 tanggal 18 Mei 2016, tentang Perubahan dan Penetapan Kembali Pangkat / Golongan Bagi Calon Karyawan serta Tata Nama (Nomenklatur) Jabatan Karyawan PT TIMAH (Persero) Tbk;</w:t>
      </w:r>
      <w:r>
        <w:rPr>
          <w:sz w:val="22"/>
        </w:rPr>
      </w:r>
      <w:r/>
    </w:p>
    <w:p>
      <w:pPr>
        <w:pStyle w:val="861"/>
        <w:numPr>
          <w:ilvl w:val="0"/>
          <w:numId w:val="12"/>
        </w:numPr>
        <w:ind w:left="2126" w:right="0" w:hanging="283"/>
        <w:jc w:val="both"/>
        <w:spacing w:before="0" w:after="0" w:afterAutospacing="0"/>
        <w:tabs>
          <w:tab w:val="left" w:pos="1701" w:leader="none"/>
          <w:tab w:val="left" w:pos="1985" w:leader="none"/>
        </w:tabs>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(Persero) Tbk No. 15/Tbk/SK-1000/17-S10.1, tanggal 24 Januari 2017, tentang Perubahan dan Penetapan Kembali Jenjang Jabatan Karyawan PT TIMAH (Persero) Tbk.</w:t>
      </w:r>
      <w:r>
        <w:rPr>
          <w:sz w:val="22"/>
        </w:rPr>
      </w:r>
      <w:r/>
    </w:p>
    <w:p>
      <w:pPr>
        <w:pStyle w:val="861"/>
        <w:numPr>
          <w:ilvl w:val="0"/>
          <w:numId w:val="12"/>
        </w:numPr>
        <w:ind w:left="2126" w:right="0" w:hanging="283"/>
        <w:jc w:val="both"/>
        <w:spacing w:before="0" w:after="0" w:afterAutospacing="0"/>
        <w:tabs>
          <w:tab w:val="left" w:pos="1701" w:leader="none"/>
          <w:tab w:val="left" w:pos="1985" w:leader="none"/>
        </w:tabs>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sz w:val="22"/>
        </w:rPr>
      </w:r>
      <w:r/>
    </w:p>
    <w:p>
      <w:pPr>
        <w:numPr>
          <w:ilvl w:val="7"/>
          <w:numId w:val="4"/>
        </w:numPr>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numPr>
          <w:ilvl w:val="0"/>
          <w:numId w:val="4"/>
        </w:numPr>
        <w:jc w:val="center"/>
        <w:spacing w:before="0" w:after="0"/>
        <w:tabs>
          <w:tab w:val="left" w:pos="43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rPr>
          <w:rFonts w:ascii="Times New Roman" w:hAnsi="Times New Roman" w:cs="Times New Roman" w:eastAsia="Times New Roman"/>
          <w:sz w:val="24"/>
        </w:rPr>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Memberikan kenaikan golongan gaji reguler kepada karyawan yang namanya sebagaimana tercantum pada ruang 1 Lampiran Surat Keputusan ini, pada golongan gaji sebagaimana tercantum pada ruang 7 dan kepada yang bersangkutan diberikan penghasilan berdasa</w:t>
      </w:r>
      <w:r>
        <w:rPr>
          <w:rFonts w:ascii="Arial" w:hAnsi="Arial" w:cs="Arial" w:eastAsia="Arial"/>
          <w:color w:val="000000"/>
          <w:sz w:val="22"/>
        </w:rPr>
        <w:t xml:space="preserve">rkan gaji pokok sebagaimana ditetapkan pada ruang 9 Lampiran tersebut.</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3969"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3969"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2826525</wp:posOffset>
                </wp:positionH>
                <wp:positionV relativeFrom="paragraph">
                  <wp:posOffset>234201</wp:posOffset>
                </wp:positionV>
                <wp:extent cx="254317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543175"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6144;o:allowoverlap:true;o:allowincell:true;mso-position-horizontal-relative:text;margin-left:222.6pt;mso-position-horizontal:absolute;mso-position-vertical-relative:text;margin-top:18.4pt;mso-position-vertical:absolute;width:200.2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{nama_penyetuju_terakhir}</w:t>
      </w:r>
      <w:r>
        <w:rPr>
          <w:rFonts w:ascii="Arial" w:hAnsi="Arial" w:cs="Arial" w:eastAsia="Arial"/>
          <w:b/>
          <w:color w:val="000000"/>
          <w:sz w:val="22"/>
          <w:u w:val="single"/>
        </w:rPr>
      </w:r>
      <w:r/>
    </w:p>
    <w:p>
      <w:pPr>
        <w:ind w:left="3544"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 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3544"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pBdr>
          <w:top w:val="none" w:color="000000" w:sz="4" w:space="0"/>
          <w:left w:val="none" w:color="000000" w:sz="4" w:space="0"/>
          <w:bottom w:val="none" w:color="000000" w:sz="4" w:space="0"/>
          <w:right w:val="none" w:color="000000" w:sz="4" w:space="0"/>
        </w:pBdr>
      </w:pPr>
      <w:r>
        <w:t xml:space="preserve">[%tembusan%]</w:t>
        <w:br w:type="page" w:clear="all"/>
      </w:r>
      <w:r/>
    </w:p>
    <w:p>
      <w:pPr>
        <w:ind w:left="3969" w:right="0" w:firstLine="0"/>
        <w:spacing w:before="0" w:beforeAutospacing="0" w:after="0" w:afterAutospacing="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Lampiran</w:t>
        <w:tab/>
        <w:t xml:space="preserve">: </w:t>
      </w:r>
      <w:r>
        <w:rPr>
          <w:rFonts w:ascii="Arial" w:hAnsi="Arial" w:cs="Arial" w:eastAsia="Arial"/>
          <w:b/>
          <w:color w:val="000000"/>
          <w:sz w:val="20"/>
        </w:rPr>
        <w:t xml:space="preserve">SURAT KEPUTUSAN DIREKSI PT TIMAH Tbk</w:t>
      </w:r>
      <w:r/>
    </w:p>
    <w:p>
      <w:pPr>
        <w:ind w:left="3969" w:right="0" w:firstLine="0"/>
        <w:spacing w:before="0" w:beforeAutospacing="0" w:after="0" w:afterAutospacing="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w:rPr>
          <w:rFonts w:ascii="Arial" w:hAnsi="Arial" w:cs="Arial" w:eastAsia="Arial"/>
          <w:b/>
          <w:color w:val="000000"/>
          <w:sz w:val="20"/>
        </w:rPr>
        <w:t xml:space="preserve">Nomor</w:t>
        <w:tab/>
        <w:t xml:space="preserve">: </w:t>
      </w:r>
      <w:r>
        <w:rPr>
          <w:rFonts w:ascii="Arial" w:hAnsi="Arial" w:cs="Arial" w:eastAsia="Arial"/>
          <w:b/>
          <w:color w:val="000000"/>
          <w:sz w:val="20"/>
        </w:rPr>
        <w:t xml:space="preserve">{surat_nomor}</w:t>
      </w:r>
      <w:r>
        <w:rPr>
          <w:b w:val="0"/>
        </w:rPr>
      </w:r>
      <w:r/>
    </w:p>
    <w:p>
      <w:pPr>
        <w:ind w:left="3969" w:right="0" w:firstLine="0"/>
        <w:spacing w:before="0" w:beforeAutospacing="0" w:after="0" w:afterAutospacing="0"/>
      </w:pPr>
      <w:r>
        <w:rPr>
          <w:rFonts w:ascii="Arial" w:hAnsi="Arial" w:cs="Arial" w:eastAsia="Arial"/>
          <w:b/>
          <w:color w:val="000000"/>
          <w:sz w:val="20"/>
        </w:rPr>
        <w:t xml:space="preserve">Tanggal</w:t>
        <w:tab/>
        <w:t xml:space="preserve">: </w:t>
      </w:r>
      <w:r>
        <w:rPr>
          <w:sz w:val="20"/>
        </w:rPr>
        <w:t xml:space="preserve">{surat_tanggal}</w:t>
      </w:r>
      <w:r/>
    </w:p>
    <w:p>
      <w:pPr>
        <w:ind w:left="0" w:right="0" w:firstLine="0"/>
        <w:spacing w:before="0" w:after="0"/>
        <w:pBdr>
          <w:top w:val="none" w:color="000000" w:sz="4" w:space="0"/>
          <w:left w:val="none" w:color="000000" w:sz="4" w:space="0"/>
          <w:bottom w:val="none" w:color="000000" w:sz="4" w:space="0"/>
          <w:right w:val="none" w:color="000000" w:sz="4" w:space="0"/>
        </w:pBdr>
      </w:pPr>
      <w:r/>
      <w:r/>
    </w:p>
    <w:p>
      <w:pPr>
        <w:pStyle w:val="861"/>
        <w:numPr>
          <w:ilvl w:val="0"/>
          <w:numId w:val="13"/>
        </w:numPr>
        <w:ind w:right="0"/>
        <w:spacing w:before="170" w:beforeAutospacing="0" w:after="17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Nama / NIK</w:t>
        <w:tab/>
        <w:tab/>
        <w:tab/>
        <w:t xml:space="preserve">: </w:t>
      </w:r>
      <w:r>
        <w:rPr>
          <w:rFonts w:ascii="Arial" w:hAnsi="Arial" w:cs="Arial" w:eastAsia="Arial"/>
          <w:b/>
          <w:color w:val="000000"/>
          <w:sz w:val="20"/>
        </w:rPr>
        <w:t xml:space="preserve">{penerimask_nama}</w:t>
      </w:r>
      <w:r>
        <w:rPr>
          <w:rFonts w:ascii="Arial" w:hAnsi="Arial" w:cs="Arial" w:eastAsia="Arial"/>
          <w:b/>
          <w:color w:val="000000"/>
          <w:sz w:val="20"/>
        </w:rPr>
        <w:t xml:space="preserve">  /  </w:t>
      </w:r>
      <w:r>
        <w:rPr>
          <w:rFonts w:ascii="Arial" w:hAnsi="Arial" w:cs="Arial" w:eastAsia="Arial"/>
          <w:b/>
          <w:color w:val="000000"/>
          <w:sz w:val="20"/>
        </w:rPr>
        <w:t xml:space="preserve">{penerimask_nip}</w:t>
      </w:r>
      <w:r/>
    </w:p>
    <w:p>
      <w:pPr>
        <w:pStyle w:val="861"/>
        <w:numPr>
          <w:ilvl w:val="0"/>
          <w:numId w:val="13"/>
        </w:numPr>
        <w:ind w:right="0"/>
        <w:spacing w:before="170" w:beforeAutospacing="0" w:after="17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0"/>
          <w:highlight w:val="none"/>
        </w:rPr>
        <w:t xml:space="preserve">S</w:t>
      </w:r>
      <w:r>
        <w:rPr>
          <w:rFonts w:ascii="Arial" w:hAnsi="Arial" w:cs="Arial" w:eastAsia="Arial"/>
          <w:color w:val="000000"/>
          <w:sz w:val="20"/>
        </w:rPr>
        <w:t xml:space="preserve">atuan Kerja</w:t>
        <w:tab/>
        <w:tab/>
        <w:tab/>
        <w:t xml:space="preserve">: </w:t>
      </w:r>
      <w:r>
        <w:rPr>
          <w:rFonts w:ascii="Arial" w:hAnsi="Arial" w:cs="Arial" w:eastAsia="Arial"/>
          <w:color w:val="000000"/>
          <w:sz w:val="20"/>
        </w:rPr>
        <w:t xml:space="preserve">PT. Dok Air Kantung</w:t>
      </w:r>
      <w:r/>
    </w:p>
    <w:p>
      <w:pPr>
        <w:pStyle w:val="861"/>
        <w:numPr>
          <w:ilvl w:val="0"/>
          <w:numId w:val="13"/>
        </w:numPr>
        <w:ind w:right="0"/>
        <w:spacing w:before="170" w:beforeAutospacing="0" w:after="17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0"/>
          <w:highlight w:val="none"/>
        </w:rPr>
        <w:t xml:space="preserve">J</w:t>
      </w:r>
      <w:r>
        <w:rPr>
          <w:rFonts w:ascii="Arial" w:hAnsi="Arial" w:cs="Arial" w:eastAsia="Arial"/>
          <w:color w:val="000000"/>
          <w:sz w:val="20"/>
        </w:rPr>
        <w:t xml:space="preserve">abatan / Jenjang Jabatan</w:t>
      </w:r>
      <w:r>
        <w:rPr>
          <w:rFonts w:ascii="Arial" w:hAnsi="Arial" w:cs="Arial" w:eastAsia="Arial"/>
          <w:color w:val="000000"/>
          <w:sz w:val="20"/>
          <w:highlight w:val="none"/>
        </w:rPr>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penerimask_jabatan_lama</w:t>
      </w:r>
      <w:r>
        <w:rPr>
          <w:rFonts w:ascii="Arial" w:hAnsi="Arial" w:cs="Arial" w:eastAsia="Arial"/>
          <w:color w:val="000000"/>
          <w:sz w:val="20"/>
        </w:rPr>
        <w:t xml:space="preserve">} / {</w:t>
      </w:r>
      <w:r>
        <w:rPr>
          <w:rFonts w:ascii="Arial" w:hAnsi="Arial" w:cs="Arial" w:eastAsia="Arial"/>
          <w:color w:val="000000"/>
          <w:sz w:val="20"/>
        </w:rPr>
        <w:t xml:space="preserve">jenjang_jabatan_lama</w:t>
      </w:r>
      <w:r>
        <w:rPr>
          <w:rFonts w:ascii="Arial" w:hAnsi="Arial" w:cs="Arial" w:eastAsia="Arial"/>
          <w:color w:val="000000"/>
          <w:sz w:val="20"/>
        </w:rPr>
        <w:t xml:space="preserve">}</w:t>
      </w:r>
      <w:r>
        <w:rPr>
          <w:rFonts w:ascii="Arial" w:hAnsi="Arial" w:cs="Arial" w:eastAsia="Arial"/>
          <w:color w:val="000000"/>
          <w:sz w:val="20"/>
          <w:highlight w:val="none"/>
        </w:rPr>
      </w:r>
      <w:r/>
    </w:p>
    <w:p>
      <w:pPr>
        <w:ind w:left="0" w:right="0" w:firstLine="0"/>
        <w:spacing w:before="57" w:beforeAutospacing="0" w:after="57" w:afterAutospacing="0"/>
        <w:rPr>
          <w:b/>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0"/>
          <w:highlight w:val="none"/>
        </w:rPr>
        <w:tab/>
      </w:r>
      <w:r>
        <w:rPr>
          <w:rFonts w:ascii="Arial" w:hAnsi="Arial" w:cs="Arial" w:eastAsia="Arial"/>
          <w:b/>
          <w:color w:val="000000"/>
          <w:sz w:val="20"/>
          <w:highlight w:val="none"/>
        </w:rPr>
        <w:t xml:space="preserve">L</w:t>
      </w:r>
      <w:r>
        <w:rPr>
          <w:rFonts w:ascii="Arial" w:hAnsi="Arial" w:cs="Arial" w:eastAsia="Arial"/>
          <w:b/>
          <w:color w:val="000000"/>
          <w:sz w:val="20"/>
          <w:highlight w:val="none"/>
        </w:rPr>
        <w:t xml:space="preserve"> A M A</w:t>
        <w:tab/>
        <w:tab/>
        <w:tab/>
      </w:r>
      <w:r>
        <w:rPr>
          <w:rFonts w:ascii="Arial" w:hAnsi="Arial" w:cs="Arial" w:eastAsia="Arial"/>
          <w:b w:val="0"/>
          <w:color w:val="000000"/>
          <w:sz w:val="20"/>
          <w:highlight w:val="none"/>
        </w:rPr>
        <w:t xml:space="preserve">:</w:t>
      </w:r>
      <w:r>
        <w:rPr>
          <w:rFonts w:ascii="Arial" w:hAnsi="Arial" w:cs="Arial" w:eastAsia="Arial"/>
          <w:b/>
          <w:color w:val="000000"/>
          <w:sz w:val="20"/>
          <w:highlight w:val="none"/>
        </w:rPr>
        <w:t xml:space="preserve"> </w:t>
      </w:r>
      <w:r>
        <w:rPr>
          <w:rFonts w:ascii="Arial" w:hAnsi="Arial" w:cs="Arial" w:eastAsia="Arial"/>
          <w:b/>
          <w:color w:val="000000"/>
          <w:sz w:val="20"/>
        </w:rPr>
        <w:t xml:space="preserve">(t.m.t.  </w:t>
      </w:r>
      <w:r>
        <w:rPr>
          <w:rFonts w:ascii="Arial" w:hAnsi="Arial" w:cs="Arial" w:eastAsia="Arial"/>
          <w:b/>
          <w:color w:val="000000"/>
          <w:sz w:val="20"/>
        </w:rPr>
        <w:t xml:space="preserve">{penerimask_tmt}</w:t>
      </w:r>
      <w:r>
        <w:rPr>
          <w:rFonts w:ascii="Arial" w:hAnsi="Arial" w:cs="Arial" w:eastAsia="Arial"/>
          <w:b/>
          <w:color w:val="000000"/>
          <w:sz w:val="20"/>
        </w:rPr>
        <w:t xml:space="preserve">)</w:t>
      </w:r>
      <w:r>
        <w:rPr>
          <w:rFonts w:ascii="Arial" w:hAnsi="Arial" w:cs="Arial" w:eastAsia="Arial"/>
          <w:b/>
          <w:color w:val="000000"/>
          <w:sz w:val="20"/>
          <w:highlight w:val="none"/>
        </w:rPr>
      </w:r>
      <w:r/>
    </w:p>
    <w:p>
      <w:pPr>
        <w:pStyle w:val="861"/>
        <w:numPr>
          <w:ilvl w:val="0"/>
          <w:numId w:val="13"/>
        </w:numPr>
        <w:ind w:right="0"/>
        <w:spacing w:before="170" w:beforeAutospacing="0" w:after="17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0"/>
          <w:highlight w:val="none"/>
        </w:rPr>
        <w:t xml:space="preserve">G</w:t>
      </w:r>
      <w:r>
        <w:rPr>
          <w:rFonts w:ascii="Arial" w:hAnsi="Arial" w:cs="Arial" w:eastAsia="Arial"/>
          <w:color w:val="000000"/>
          <w:sz w:val="20"/>
        </w:rPr>
        <w:t xml:space="preserve">olongan</w:t>
      </w:r>
      <w:r>
        <w:rPr>
          <w:rFonts w:ascii="Arial" w:hAnsi="Arial" w:cs="Arial" w:eastAsia="Arial"/>
          <w:color w:val="000000"/>
          <w:sz w:val="20"/>
          <w:highlight w:val="none"/>
        </w:rPr>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penerimask_golongan_lama</w:t>
      </w:r>
      <w:r>
        <w:rPr>
          <w:rFonts w:ascii="Arial" w:hAnsi="Arial" w:cs="Arial" w:eastAsia="Arial"/>
          <w:color w:val="000000"/>
          <w:sz w:val="20"/>
        </w:rPr>
        <w:t xml:space="preserve">}</w:t>
      </w:r>
      <w:r>
        <w:rPr>
          <w:rFonts w:ascii="Arial" w:hAnsi="Arial" w:cs="Arial" w:eastAsia="Arial"/>
          <w:color w:val="000000"/>
          <w:sz w:val="20"/>
          <w:highlight w:val="none"/>
        </w:rPr>
      </w:r>
      <w:r/>
    </w:p>
    <w:p>
      <w:pPr>
        <w:pStyle w:val="861"/>
        <w:numPr>
          <w:ilvl w:val="0"/>
          <w:numId w:val="13"/>
        </w:numPr>
        <w:ind w:right="0"/>
        <w:spacing w:before="170" w:beforeAutospacing="0" w:after="17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0"/>
          <w:highlight w:val="none"/>
        </w:rPr>
      </w:r>
      <w:r>
        <w:rPr>
          <w:rFonts w:ascii="Arial" w:hAnsi="Arial" w:cs="Arial" w:eastAsia="Arial"/>
          <w:color w:val="000000"/>
          <w:sz w:val="20"/>
        </w:rPr>
        <w:t xml:space="preserve">Skala Gaji Tahunan</w:t>
        <w:tab/>
        <w:tab/>
        <w:t xml:space="preserve">: {</w:t>
      </w:r>
      <w:r>
        <w:rPr>
          <w:rFonts w:ascii="Arial" w:hAnsi="Arial" w:cs="Arial" w:eastAsia="Arial"/>
          <w:color w:val="000000"/>
          <w:sz w:val="20"/>
        </w:rPr>
        <w:t xml:space="preserve">penerimask_sgt_lama</w:t>
      </w:r>
      <w:r>
        <w:rPr>
          <w:rFonts w:ascii="Arial" w:hAnsi="Arial" w:cs="Arial" w:eastAsia="Arial"/>
          <w:color w:val="000000"/>
          <w:sz w:val="20"/>
        </w:rPr>
        <w:t xml:space="preserve">}</w:t>
      </w:r>
      <w:r>
        <w:rPr>
          <w:rFonts w:ascii="Arial" w:hAnsi="Arial" w:cs="Arial" w:eastAsia="Arial"/>
          <w:color w:val="000000"/>
          <w:sz w:val="20"/>
          <w:highlight w:val="none"/>
        </w:rPr>
      </w:r>
      <w:r/>
    </w:p>
    <w:p>
      <w:pPr>
        <w:pStyle w:val="861"/>
        <w:numPr>
          <w:ilvl w:val="0"/>
          <w:numId w:val="13"/>
        </w:numPr>
        <w:ind w:right="0"/>
        <w:spacing w:before="170" w:beforeAutospacing="0" w:after="17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0"/>
          <w:highlight w:val="none"/>
        </w:rPr>
        <w:t xml:space="preserve">G</w:t>
      </w:r>
      <w:r>
        <w:rPr>
          <w:rFonts w:ascii="Arial" w:hAnsi="Arial" w:cs="Arial" w:eastAsia="Arial"/>
          <w:color w:val="000000"/>
          <w:sz w:val="20"/>
        </w:rPr>
        <w:t xml:space="preserve">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penerimask_gaji_pokok_lama</w:t>
      </w:r>
      <w:r>
        <w:rPr>
          <w:rFonts w:ascii="Arial" w:hAnsi="Arial" w:cs="Arial" w:eastAsia="Arial"/>
          <w:color w:val="000000"/>
          <w:sz w:val="20"/>
        </w:rPr>
        <w:t xml:space="preserve">}</w:t>
      </w:r>
      <w:r>
        <w:rPr>
          <w:rFonts w:ascii="Arial" w:hAnsi="Arial" w:cs="Arial" w:eastAsia="Arial"/>
          <w:color w:val="000000"/>
          <w:sz w:val="20"/>
          <w:highlight w:val="none"/>
        </w:rPr>
      </w:r>
      <w:r/>
    </w:p>
    <w:p>
      <w:pPr>
        <w:ind w:left="0" w:right="0" w:firstLine="0"/>
        <w:spacing w:before="57" w:beforeAutospacing="0" w:after="57" w:afterAutospacing="0"/>
        <w:rPr>
          <w:b w:val="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0"/>
          <w:highlight w:val="none"/>
        </w:rPr>
        <w:tab/>
      </w:r>
      <w:r>
        <w:rPr>
          <w:rFonts w:ascii="Arial" w:hAnsi="Arial" w:cs="Arial" w:eastAsia="Arial"/>
          <w:b/>
          <w:color w:val="000000"/>
          <w:sz w:val="20"/>
          <w:highlight w:val="none"/>
        </w:rPr>
        <w:t xml:space="preserve">B A R U</w:t>
        <w:tab/>
        <w:tab/>
        <w:tab/>
      </w:r>
      <w:r>
        <w:rPr>
          <w:rFonts w:ascii="Arial" w:hAnsi="Arial" w:cs="Arial" w:eastAsia="Arial"/>
          <w:b w:val="0"/>
          <w:color w:val="000000"/>
          <w:sz w:val="20"/>
          <w:highlight w:val="none"/>
        </w:rPr>
        <w:t xml:space="preserve">: </w:t>
      </w:r>
      <w:r>
        <w:rPr>
          <w:rFonts w:ascii="Arial" w:hAnsi="Arial" w:cs="Arial" w:eastAsia="Arial"/>
          <w:b/>
          <w:color w:val="000000"/>
          <w:sz w:val="20"/>
        </w:rPr>
        <w:t xml:space="preserve">(t.m.t.  </w:t>
      </w:r>
      <w:r>
        <w:rPr>
          <w:rFonts w:ascii="Arial" w:hAnsi="Arial" w:cs="Arial" w:eastAsia="Arial"/>
          <w:b/>
          <w:color w:val="000000"/>
          <w:sz w:val="20"/>
        </w:rPr>
        <w:t xml:space="preserve">{terhitung_mulai_tgl}</w:t>
      </w:r>
      <w:r>
        <w:rPr>
          <w:rFonts w:ascii="Arial" w:hAnsi="Arial" w:cs="Arial" w:eastAsia="Arial"/>
          <w:b/>
          <w:color w:val="000000"/>
          <w:sz w:val="20"/>
        </w:rPr>
        <w:t xml:space="preserve">)</w:t>
      </w:r>
      <w:r>
        <w:rPr>
          <w:b w:val="0"/>
        </w:rPr>
      </w:r>
      <w:r/>
    </w:p>
    <w:p>
      <w:pPr>
        <w:pStyle w:val="861"/>
        <w:numPr>
          <w:ilvl w:val="0"/>
          <w:numId w:val="13"/>
        </w:numPr>
        <w:ind w:right="0"/>
        <w:spacing w:before="170" w:beforeAutospacing="0" w:after="17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0"/>
          <w:highlight w:val="none"/>
        </w:rPr>
        <w:t xml:space="preserve">G</w:t>
      </w:r>
      <w:r>
        <w:rPr>
          <w:rFonts w:ascii="Arial" w:hAnsi="Arial" w:cs="Arial" w:eastAsia="Arial"/>
          <w:color w:val="000000"/>
          <w:sz w:val="20"/>
        </w:rPr>
        <w:t xml:space="preserve">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penerimask_golongan_baru</w:t>
      </w:r>
      <w:r>
        <w:rPr>
          <w:rFonts w:ascii="Arial" w:hAnsi="Arial" w:cs="Arial" w:eastAsia="Arial"/>
          <w:color w:val="000000"/>
          <w:sz w:val="20"/>
        </w:rPr>
        <w:t xml:space="preserve">}</w:t>
      </w:r>
      <w:r>
        <w:rPr>
          <w:rFonts w:ascii="Arial" w:hAnsi="Arial" w:cs="Arial" w:eastAsia="Arial"/>
          <w:color w:val="000000"/>
          <w:sz w:val="20"/>
          <w:highlight w:val="none"/>
        </w:rPr>
      </w:r>
      <w:r/>
    </w:p>
    <w:p>
      <w:pPr>
        <w:pStyle w:val="861"/>
        <w:numPr>
          <w:ilvl w:val="0"/>
          <w:numId w:val="13"/>
        </w:numPr>
        <w:ind w:right="0"/>
        <w:spacing w:before="170" w:beforeAutospacing="0" w:after="17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0"/>
          <w:highlight w:val="none"/>
        </w:rPr>
        <w:t xml:space="preserve">S</w:t>
      </w:r>
      <w:r>
        <w:rPr>
          <w:rFonts w:ascii="Arial" w:hAnsi="Arial" w:cs="Arial" w:eastAsia="Arial"/>
          <w:color w:val="000000"/>
          <w:sz w:val="20"/>
        </w:rPr>
        <w:t xml:space="preserve">kala Gaji Tahunan</w:t>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penerimask_sgt_baru</w:t>
      </w:r>
      <w:r>
        <w:rPr>
          <w:rFonts w:ascii="Arial" w:hAnsi="Arial" w:cs="Arial" w:eastAsia="Arial"/>
          <w:color w:val="000000"/>
          <w:sz w:val="20"/>
        </w:rPr>
        <w:t xml:space="preserve">}</w:t>
      </w:r>
      <w:r>
        <w:rPr>
          <w:rFonts w:ascii="Arial" w:hAnsi="Arial" w:cs="Arial" w:eastAsia="Arial"/>
          <w:color w:val="000000"/>
          <w:sz w:val="20"/>
          <w:highlight w:val="none"/>
        </w:rPr>
      </w:r>
      <w:r/>
    </w:p>
    <w:p>
      <w:pPr>
        <w:pStyle w:val="861"/>
        <w:numPr>
          <w:ilvl w:val="0"/>
          <w:numId w:val="13"/>
        </w:numPr>
        <w:ind w:right="0"/>
        <w:spacing w:before="170" w:beforeAutospacing="0" w:after="17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0"/>
          <w:highlight w:val="none"/>
        </w:rPr>
        <w:t xml:space="preserve">G</w:t>
      </w:r>
      <w:r>
        <w:rPr>
          <w:rFonts w:ascii="Arial" w:hAnsi="Arial" w:cs="Arial" w:eastAsia="Arial"/>
          <w:color w:val="000000"/>
          <w:sz w:val="20"/>
        </w:rPr>
        <w:t xml:space="preserve">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penerimask_gaji_pokok_baru</w:t>
      </w:r>
      <w:r>
        <w:rPr>
          <w:rFonts w:ascii="Arial" w:hAnsi="Arial" w:cs="Arial" w:eastAsia="Arial"/>
          <w:color w:val="000000"/>
          <w:sz w:val="20"/>
        </w:rPr>
        <w:t xml:space="preserve">}</w:t>
      </w:r>
      <w:r>
        <w:rPr>
          <w:rFonts w:ascii="Arial" w:hAnsi="Arial" w:cs="Arial" w:eastAsia="Arial"/>
          <w:color w:val="000000"/>
          <w:sz w:val="20"/>
          <w:highlight w:val="none"/>
        </w:rPr>
      </w:r>
      <w:r/>
    </w:p>
    <w:p>
      <w:pPr>
        <w:pStyle w:val="861"/>
        <w:numPr>
          <w:ilvl w:val="0"/>
          <w:numId w:val="13"/>
        </w:numPr>
        <w:ind w:right="0"/>
        <w:spacing w:before="170" w:beforeAutospacing="0" w:after="17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0"/>
          <w:highlight w:val="none"/>
        </w:rPr>
        <w:t xml:space="preserve">K</w:t>
      </w:r>
      <w:r>
        <w:rPr>
          <w:rFonts w:ascii="Arial" w:hAnsi="Arial" w:cs="Arial" w:eastAsia="Arial"/>
          <w:color w:val="000000"/>
          <w:sz w:val="20"/>
        </w:rPr>
        <w:t xml:space="preserve">eterangan</w:t>
        <w:tab/>
        <w:tab/>
        <w:tab/>
        <w:t xml:space="preserve">: </w:t>
      </w:r>
      <w:r>
        <w:rPr>
          <w:rFonts w:ascii="Arial" w:hAnsi="Arial" w:cs="Arial" w:eastAsia="Arial"/>
          <w:color w:val="000000"/>
          <w:sz w:val="20"/>
        </w:rPr>
        <w:t xml:space="preserve">{penerimask_ket}</w:t>
      </w:r>
      <w:r>
        <w:rPr>
          <w:rFonts w:ascii="Arial" w:hAnsi="Arial" w:cs="Arial" w:eastAsia="Arial"/>
          <w:color w:val="000000"/>
          <w:sz w:val="20"/>
          <w:highlight w:val="none"/>
        </w:rPr>
      </w:r>
      <w:r/>
    </w:p>
    <w:p>
      <w:pPr>
        <w:ind w:left="0" w:right="0" w:firstLine="0"/>
        <w:spacing w:before="120" w:after="120"/>
        <w:pBdr>
          <w:top w:val="none" w:color="000000" w:sz="4" w:space="0"/>
          <w:left w:val="none" w:color="000000" w:sz="4" w:space="0"/>
          <w:bottom w:val="none" w:color="000000" w:sz="4" w:space="0"/>
          <w:right w:val="none" w:color="000000" w:sz="4" w:space="0"/>
        </w:pBdr>
      </w:pPr>
      <w:r>
        <w:rPr>
          <w:rFonts w:ascii="Arial" w:hAnsi="Arial" w:cs="Arial" w:eastAsia="Arial"/>
          <w:color w:val="000000"/>
          <w:sz w:val="20"/>
        </w:rPr>
        <w:t xml:space="preserve"> </w:t>
      </w:r>
      <w:r/>
    </w:p>
    <w:p>
      <w:pPr>
        <w:ind w:left="0" w:right="0" w:firstLine="0"/>
        <w:jc w:val="left"/>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a.n. DIREKSI PT TIMAH Tbk</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p>
    <w:p>
      <w:pPr>
        <w:ind w:left="3402" w:right="0" w:firstLine="0"/>
        <w:jc w:val="center"/>
        <w:spacing w:before="0" w:after="0"/>
        <w:tabs>
          <w:tab w:val="left" w:pos="5387" w:leader="none"/>
          <w:tab w:val="left" w:pos="6946"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Arial" w:hAnsi="Arial" w:cs="Arial" w:eastAsia="Arial"/>
          <w:b/>
          <w:color w:val="000000"/>
          <w:sz w:val="22"/>
          <w:u w:val="single"/>
        </w:rPr>
        <w:t xml:space="preserve">{nama_penyetuju_terakhir}</w:t>
      </w:r>
      <w:r>
        <w:rPr>
          <w:rFonts w:ascii="Arial" w:hAnsi="Arial" w:cs="Arial" w:eastAsia="Arial"/>
          <w:b/>
          <w:color w:val="000000"/>
          <w:sz w:val="22"/>
          <w:u w:val="single"/>
        </w:rPr>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w:t>
      </w:r>
      <w:r>
        <w:rPr>
          <w:rFonts w:ascii="Arial" w:hAnsi="Arial" w:cs="Arial" w:eastAsia="Arial"/>
          <w:b/>
          <w:color w:val="000000"/>
          <w:sz w:val="22"/>
        </w:rPr>
        <w:t xml:space="preserve">{nip_penyetuju_terakhir}</w:t>
      </w:r>
      <w:r>
        <w:rPr>
          <w:rFonts w:ascii="Arial" w:hAnsi="Arial" w:cs="Arial" w:eastAsia="Arial"/>
          <w:b/>
          <w:color w:val="000000"/>
          <w:sz w:val="22"/>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7"/>
    </w:pPr>
    <w: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47062" name="" hidden="0"/>
                      <pic:cNvPicPr>
                        <a:picLocks noChangeAspect="1"/>
                      </pic:cNvPicPr>
                      <pic:nvPr isPhoto="0" userDrawn="0"/>
                    </pic:nvPicPr>
                    <pic:blipFill>
                      <a:blip r:embed="rId1"/>
                      <a:stretch/>
                    </pic:blipFill>
                    <pic:spPr bwMode="auto">
                      <a:xfrm rot="0" flipH="0" flipV="0">
                        <a:off x="0" y="0"/>
                        <a:ext cx="1414799"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5">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Letter"/>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1">
    <w:name w:val="Heading 1"/>
    <w:basedOn w:val="857"/>
    <w:next w:val="857"/>
    <w:link w:val="682"/>
    <w:uiPriority w:val="9"/>
    <w:qFormat/>
    <w:pPr>
      <w:keepLines/>
      <w:keepNext/>
      <w:spacing w:before="480" w:after="200"/>
      <w:outlineLvl w:val="0"/>
    </w:pPr>
    <w:rPr>
      <w:rFonts w:ascii="Arial" w:hAnsi="Arial" w:cs="Arial" w:eastAsia="Arial"/>
      <w:sz w:val="40"/>
      <w:szCs w:val="40"/>
    </w:rPr>
  </w:style>
  <w:style w:type="character" w:styleId="682">
    <w:name w:val="Heading 1 Char"/>
    <w:link w:val="681"/>
    <w:uiPriority w:val="9"/>
    <w:rPr>
      <w:rFonts w:ascii="Arial" w:hAnsi="Arial" w:cs="Arial" w:eastAsia="Arial"/>
      <w:sz w:val="40"/>
      <w:szCs w:val="40"/>
    </w:rPr>
  </w:style>
  <w:style w:type="paragraph" w:styleId="683">
    <w:name w:val="Heading 2"/>
    <w:basedOn w:val="857"/>
    <w:next w:val="857"/>
    <w:link w:val="684"/>
    <w:uiPriority w:val="9"/>
    <w:unhideWhenUsed/>
    <w:qFormat/>
    <w:pPr>
      <w:keepLines/>
      <w:keepNext/>
      <w:spacing w:before="360" w:after="200"/>
      <w:outlineLvl w:val="1"/>
    </w:pPr>
    <w:rPr>
      <w:rFonts w:ascii="Arial" w:hAnsi="Arial" w:cs="Arial" w:eastAsia="Arial"/>
      <w:sz w:val="34"/>
    </w:rPr>
  </w:style>
  <w:style w:type="character" w:styleId="684">
    <w:name w:val="Heading 2 Char"/>
    <w:link w:val="683"/>
    <w:uiPriority w:val="9"/>
    <w:rPr>
      <w:rFonts w:ascii="Arial" w:hAnsi="Arial" w:cs="Arial" w:eastAsia="Arial"/>
      <w:sz w:val="34"/>
    </w:rPr>
  </w:style>
  <w:style w:type="paragraph" w:styleId="685">
    <w:name w:val="Heading 3"/>
    <w:basedOn w:val="857"/>
    <w:next w:val="857"/>
    <w:link w:val="686"/>
    <w:uiPriority w:val="9"/>
    <w:unhideWhenUsed/>
    <w:qFormat/>
    <w:pPr>
      <w:keepLines/>
      <w:keepNext/>
      <w:spacing w:before="320" w:after="200"/>
      <w:outlineLvl w:val="2"/>
    </w:pPr>
    <w:rPr>
      <w:rFonts w:ascii="Arial" w:hAnsi="Arial" w:cs="Arial" w:eastAsia="Arial"/>
      <w:sz w:val="30"/>
      <w:szCs w:val="30"/>
    </w:rPr>
  </w:style>
  <w:style w:type="character" w:styleId="686">
    <w:name w:val="Heading 3 Char"/>
    <w:link w:val="685"/>
    <w:uiPriority w:val="9"/>
    <w:rPr>
      <w:rFonts w:ascii="Arial" w:hAnsi="Arial" w:cs="Arial" w:eastAsia="Arial"/>
      <w:sz w:val="30"/>
      <w:szCs w:val="30"/>
    </w:rPr>
  </w:style>
  <w:style w:type="paragraph" w:styleId="687">
    <w:name w:val="Heading 4"/>
    <w:basedOn w:val="857"/>
    <w:next w:val="857"/>
    <w:link w:val="688"/>
    <w:uiPriority w:val="9"/>
    <w:unhideWhenUsed/>
    <w:qFormat/>
    <w:pPr>
      <w:keepLines/>
      <w:keepNext/>
      <w:spacing w:before="320" w:after="200"/>
      <w:outlineLvl w:val="3"/>
    </w:pPr>
    <w:rPr>
      <w:rFonts w:ascii="Arial" w:hAnsi="Arial" w:cs="Arial" w:eastAsia="Arial"/>
      <w:b/>
      <w:bCs/>
      <w:sz w:val="26"/>
      <w:szCs w:val="26"/>
    </w:rPr>
  </w:style>
  <w:style w:type="character" w:styleId="688">
    <w:name w:val="Heading 4 Char"/>
    <w:link w:val="687"/>
    <w:uiPriority w:val="9"/>
    <w:rPr>
      <w:rFonts w:ascii="Arial" w:hAnsi="Arial" w:cs="Arial" w:eastAsia="Arial"/>
      <w:b/>
      <w:bCs/>
      <w:sz w:val="26"/>
      <w:szCs w:val="26"/>
    </w:rPr>
  </w:style>
  <w:style w:type="paragraph" w:styleId="689">
    <w:name w:val="Heading 5"/>
    <w:basedOn w:val="857"/>
    <w:next w:val="857"/>
    <w:link w:val="690"/>
    <w:uiPriority w:val="9"/>
    <w:unhideWhenUsed/>
    <w:qFormat/>
    <w:pPr>
      <w:keepLines/>
      <w:keepNext/>
      <w:spacing w:before="320" w:after="200"/>
      <w:outlineLvl w:val="4"/>
    </w:pPr>
    <w:rPr>
      <w:rFonts w:ascii="Arial" w:hAnsi="Arial" w:cs="Arial" w:eastAsia="Arial"/>
      <w:b/>
      <w:bCs/>
      <w:sz w:val="24"/>
      <w:szCs w:val="24"/>
    </w:rPr>
  </w:style>
  <w:style w:type="character" w:styleId="690">
    <w:name w:val="Heading 5 Char"/>
    <w:link w:val="689"/>
    <w:uiPriority w:val="9"/>
    <w:rPr>
      <w:rFonts w:ascii="Arial" w:hAnsi="Arial" w:cs="Arial" w:eastAsia="Arial"/>
      <w:b/>
      <w:bCs/>
      <w:sz w:val="24"/>
      <w:szCs w:val="24"/>
    </w:rPr>
  </w:style>
  <w:style w:type="paragraph" w:styleId="691">
    <w:name w:val="Heading 6"/>
    <w:basedOn w:val="857"/>
    <w:next w:val="857"/>
    <w:link w:val="692"/>
    <w:uiPriority w:val="9"/>
    <w:unhideWhenUsed/>
    <w:qFormat/>
    <w:pPr>
      <w:keepLines/>
      <w:keepNext/>
      <w:spacing w:before="320" w:after="200"/>
      <w:outlineLvl w:val="5"/>
    </w:pPr>
    <w:rPr>
      <w:rFonts w:ascii="Arial" w:hAnsi="Arial" w:cs="Arial" w:eastAsia="Arial"/>
      <w:b/>
      <w:bCs/>
      <w:sz w:val="22"/>
      <w:szCs w:val="22"/>
    </w:rPr>
  </w:style>
  <w:style w:type="character" w:styleId="692">
    <w:name w:val="Heading 6 Char"/>
    <w:link w:val="691"/>
    <w:uiPriority w:val="9"/>
    <w:rPr>
      <w:rFonts w:ascii="Arial" w:hAnsi="Arial" w:cs="Arial" w:eastAsia="Arial"/>
      <w:b/>
      <w:bCs/>
      <w:sz w:val="22"/>
      <w:szCs w:val="22"/>
    </w:rPr>
  </w:style>
  <w:style w:type="paragraph" w:styleId="693">
    <w:name w:val="Heading 7"/>
    <w:basedOn w:val="857"/>
    <w:next w:val="857"/>
    <w:link w:val="694"/>
    <w:uiPriority w:val="9"/>
    <w:unhideWhenUsed/>
    <w:qFormat/>
    <w:pPr>
      <w:keepLines/>
      <w:keepNext/>
      <w:spacing w:before="320" w:after="200"/>
      <w:outlineLvl w:val="6"/>
    </w:pPr>
    <w:rPr>
      <w:rFonts w:ascii="Arial" w:hAnsi="Arial" w:cs="Arial" w:eastAsia="Arial"/>
      <w:b/>
      <w:bCs/>
      <w:i/>
      <w:iCs/>
      <w:sz w:val="22"/>
      <w:szCs w:val="22"/>
    </w:rPr>
  </w:style>
  <w:style w:type="character" w:styleId="694">
    <w:name w:val="Heading 7 Char"/>
    <w:link w:val="693"/>
    <w:uiPriority w:val="9"/>
    <w:rPr>
      <w:rFonts w:ascii="Arial" w:hAnsi="Arial" w:cs="Arial" w:eastAsia="Arial"/>
      <w:b/>
      <w:bCs/>
      <w:i/>
      <w:iCs/>
      <w:sz w:val="22"/>
      <w:szCs w:val="22"/>
    </w:rPr>
  </w:style>
  <w:style w:type="paragraph" w:styleId="695">
    <w:name w:val="Heading 8"/>
    <w:basedOn w:val="857"/>
    <w:next w:val="857"/>
    <w:link w:val="696"/>
    <w:uiPriority w:val="9"/>
    <w:unhideWhenUsed/>
    <w:qFormat/>
    <w:pPr>
      <w:keepLines/>
      <w:keepNext/>
      <w:spacing w:before="320" w:after="200"/>
      <w:outlineLvl w:val="7"/>
    </w:pPr>
    <w:rPr>
      <w:rFonts w:ascii="Arial" w:hAnsi="Arial" w:cs="Arial" w:eastAsia="Arial"/>
      <w:i/>
      <w:iCs/>
      <w:sz w:val="22"/>
      <w:szCs w:val="22"/>
    </w:rPr>
  </w:style>
  <w:style w:type="character" w:styleId="696">
    <w:name w:val="Heading 8 Char"/>
    <w:link w:val="695"/>
    <w:uiPriority w:val="9"/>
    <w:rPr>
      <w:rFonts w:ascii="Arial" w:hAnsi="Arial" w:cs="Arial" w:eastAsia="Arial"/>
      <w:i/>
      <w:iCs/>
      <w:sz w:val="22"/>
      <w:szCs w:val="22"/>
    </w:rPr>
  </w:style>
  <w:style w:type="paragraph" w:styleId="697">
    <w:name w:val="Heading 9"/>
    <w:basedOn w:val="857"/>
    <w:next w:val="857"/>
    <w:link w:val="698"/>
    <w:uiPriority w:val="9"/>
    <w:unhideWhenUsed/>
    <w:qFormat/>
    <w:pPr>
      <w:keepLines/>
      <w:keepNext/>
      <w:spacing w:before="320" w:after="200"/>
      <w:outlineLvl w:val="8"/>
    </w:pPr>
    <w:rPr>
      <w:rFonts w:ascii="Arial" w:hAnsi="Arial" w:cs="Arial" w:eastAsia="Arial"/>
      <w:i/>
      <w:iCs/>
      <w:sz w:val="21"/>
      <w:szCs w:val="21"/>
    </w:rPr>
  </w:style>
  <w:style w:type="character" w:styleId="698">
    <w:name w:val="Heading 9 Char"/>
    <w:link w:val="697"/>
    <w:uiPriority w:val="9"/>
    <w:rPr>
      <w:rFonts w:ascii="Arial" w:hAnsi="Arial" w:cs="Arial" w:eastAsia="Arial"/>
      <w:i/>
      <w:iCs/>
      <w:sz w:val="21"/>
      <w:szCs w:val="21"/>
    </w:rPr>
  </w:style>
  <w:style w:type="paragraph" w:styleId="699">
    <w:name w:val="Title"/>
    <w:basedOn w:val="857"/>
    <w:next w:val="857"/>
    <w:link w:val="700"/>
    <w:uiPriority w:val="10"/>
    <w:qFormat/>
    <w:pPr>
      <w:contextualSpacing/>
      <w:spacing w:before="300" w:after="200"/>
    </w:pPr>
    <w:rPr>
      <w:sz w:val="48"/>
      <w:szCs w:val="48"/>
    </w:rPr>
  </w:style>
  <w:style w:type="character" w:styleId="700">
    <w:name w:val="Title Char"/>
    <w:link w:val="699"/>
    <w:uiPriority w:val="10"/>
    <w:rPr>
      <w:sz w:val="48"/>
      <w:szCs w:val="48"/>
    </w:rPr>
  </w:style>
  <w:style w:type="paragraph" w:styleId="701">
    <w:name w:val="Subtitle"/>
    <w:basedOn w:val="857"/>
    <w:next w:val="857"/>
    <w:link w:val="702"/>
    <w:uiPriority w:val="11"/>
    <w:qFormat/>
    <w:pPr>
      <w:spacing w:before="200" w:after="200"/>
    </w:pPr>
    <w:rPr>
      <w:sz w:val="24"/>
      <w:szCs w:val="24"/>
    </w:rPr>
  </w:style>
  <w:style w:type="character" w:styleId="702">
    <w:name w:val="Subtitle Char"/>
    <w:link w:val="701"/>
    <w:uiPriority w:val="11"/>
    <w:rPr>
      <w:sz w:val="24"/>
      <w:szCs w:val="24"/>
    </w:rPr>
  </w:style>
  <w:style w:type="paragraph" w:styleId="703">
    <w:name w:val="Quote"/>
    <w:basedOn w:val="857"/>
    <w:next w:val="857"/>
    <w:link w:val="704"/>
    <w:uiPriority w:val="29"/>
    <w:qFormat/>
    <w:pPr>
      <w:ind w:left="720" w:right="720"/>
    </w:pPr>
    <w:rPr>
      <w:i/>
    </w:rPr>
  </w:style>
  <w:style w:type="character" w:styleId="704">
    <w:name w:val="Quote Char"/>
    <w:link w:val="703"/>
    <w:uiPriority w:val="29"/>
    <w:rPr>
      <w:i/>
    </w:rPr>
  </w:style>
  <w:style w:type="paragraph" w:styleId="705">
    <w:name w:val="Intense Quote"/>
    <w:basedOn w:val="857"/>
    <w:next w:val="857"/>
    <w:link w:val="70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6">
    <w:name w:val="Intense Quote Char"/>
    <w:link w:val="705"/>
    <w:uiPriority w:val="30"/>
    <w:rPr>
      <w:i/>
    </w:rPr>
  </w:style>
  <w:style w:type="paragraph" w:styleId="707">
    <w:name w:val="Header"/>
    <w:basedOn w:val="857"/>
    <w:link w:val="708"/>
    <w:uiPriority w:val="99"/>
    <w:unhideWhenUsed/>
    <w:pPr>
      <w:spacing w:after="0" w:line="240" w:lineRule="auto"/>
      <w:tabs>
        <w:tab w:val="center" w:pos="7143" w:leader="none"/>
        <w:tab w:val="right" w:pos="14287" w:leader="none"/>
      </w:tabs>
    </w:pPr>
  </w:style>
  <w:style w:type="character" w:styleId="708">
    <w:name w:val="Header Char"/>
    <w:link w:val="707"/>
    <w:uiPriority w:val="99"/>
  </w:style>
  <w:style w:type="paragraph" w:styleId="709">
    <w:name w:val="Footer"/>
    <w:basedOn w:val="857"/>
    <w:link w:val="712"/>
    <w:uiPriority w:val="99"/>
    <w:unhideWhenUsed/>
    <w:pPr>
      <w:spacing w:after="0" w:line="240" w:lineRule="auto"/>
      <w:tabs>
        <w:tab w:val="center" w:pos="7143" w:leader="none"/>
        <w:tab w:val="right" w:pos="14287" w:leader="none"/>
      </w:tabs>
    </w:pPr>
  </w:style>
  <w:style w:type="character" w:styleId="710">
    <w:name w:val="Footer Char"/>
    <w:link w:val="709"/>
    <w:uiPriority w:val="99"/>
  </w:style>
  <w:style w:type="paragraph" w:styleId="711">
    <w:name w:val="Caption"/>
    <w:basedOn w:val="857"/>
    <w:next w:val="857"/>
    <w:uiPriority w:val="35"/>
    <w:semiHidden/>
    <w:unhideWhenUsed/>
    <w:qFormat/>
    <w:pPr>
      <w:spacing w:line="276" w:lineRule="auto"/>
    </w:pPr>
    <w:rPr>
      <w:b/>
      <w:bCs/>
      <w:color w:val="4F81BD" w:themeColor="accent1"/>
      <w:sz w:val="18"/>
      <w:szCs w:val="18"/>
    </w:rPr>
  </w:style>
  <w:style w:type="character" w:styleId="712">
    <w:name w:val="Caption Char"/>
    <w:basedOn w:val="711"/>
    <w:link w:val="709"/>
    <w:uiPriority w:val="99"/>
  </w:style>
  <w:style w:type="table" w:styleId="713">
    <w:name w:val="Table Grid"/>
    <w:basedOn w:val="85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4">
    <w:name w:val="Table Grid Light"/>
    <w:basedOn w:val="8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5">
    <w:name w:val="Plain Table 1"/>
    <w:basedOn w:val="8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6">
    <w:name w:val="Plain Table 2"/>
    <w:basedOn w:val="85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7">
    <w:name w:val="Plain Table 3"/>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8">
    <w:name w:val="Plain Table 4"/>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9">
    <w:name w:val="Plain Table 5"/>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0">
    <w:name w:val="Grid Table 1 Light"/>
    <w:basedOn w:val="85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1">
    <w:name w:val="Grid Table 1 Light - Accent 1"/>
    <w:basedOn w:val="8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2">
    <w:name w:val="Grid Table 1 Light - Accent 2"/>
    <w:basedOn w:val="8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3">
    <w:name w:val="Grid Table 1 Light - Accent 3"/>
    <w:basedOn w:val="8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4">
    <w:name w:val="Grid Table 1 Light - Accent 4"/>
    <w:basedOn w:val="8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5">
    <w:name w:val="Grid Table 1 Light - Accent 5"/>
    <w:basedOn w:val="8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6">
    <w:name w:val="Grid Table 1 Light - Accent 6"/>
    <w:basedOn w:val="8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7">
    <w:name w:val="Grid Table 2"/>
    <w:basedOn w:val="8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8">
    <w:name w:val="Grid Table 2 - Accent 1"/>
    <w:basedOn w:val="8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9">
    <w:name w:val="Grid Table 2 - Accent 2"/>
    <w:basedOn w:val="8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0">
    <w:name w:val="Grid Table 2 - Accent 3"/>
    <w:basedOn w:val="8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1">
    <w:name w:val="Grid Table 2 - Accent 4"/>
    <w:basedOn w:val="8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2">
    <w:name w:val="Grid Table 2 - Accent 5"/>
    <w:basedOn w:val="8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3">
    <w:name w:val="Grid Table 2 - Accent 6"/>
    <w:basedOn w:val="8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4">
    <w:name w:val="Grid Table 3"/>
    <w:basedOn w:val="8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1"/>
    <w:basedOn w:val="8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2"/>
    <w:basedOn w:val="8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3"/>
    <w:basedOn w:val="8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4"/>
    <w:basedOn w:val="8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5"/>
    <w:basedOn w:val="8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6"/>
    <w:basedOn w:val="8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4"/>
    <w:basedOn w:val="85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2">
    <w:name w:val="Grid Table 4 - Accent 1"/>
    <w:basedOn w:val="85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3">
    <w:name w:val="Grid Table 4 - Accent 2"/>
    <w:basedOn w:val="85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4">
    <w:name w:val="Grid Table 4 - Accent 3"/>
    <w:basedOn w:val="85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5">
    <w:name w:val="Grid Table 4 - Accent 4"/>
    <w:basedOn w:val="85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6">
    <w:name w:val="Grid Table 4 - Accent 5"/>
    <w:basedOn w:val="85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7">
    <w:name w:val="Grid Table 4 - Accent 6"/>
    <w:basedOn w:val="85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8">
    <w:name w:val="Grid Table 5 Dark"/>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9">
    <w:name w:val="Grid Table 5 Dark- Accent 1"/>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50">
    <w:name w:val="Grid Table 5 Dark - Accent 2"/>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51">
    <w:name w:val="Grid Table 5 Dark - Accent 3"/>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52">
    <w:name w:val="Grid Table 5 Dark- Accent 4"/>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3">
    <w:name w:val="Grid Table 5 Dark - Accent 5"/>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54">
    <w:name w:val="Grid Table 5 Dark - Accent 6"/>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5">
    <w:name w:val="Grid Table 6 Colorful"/>
    <w:basedOn w:val="85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6">
    <w:name w:val="Grid Table 6 Colorful - Accent 1"/>
    <w:basedOn w:val="85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7">
    <w:name w:val="Grid Table 6 Colorful - Accent 2"/>
    <w:basedOn w:val="8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8">
    <w:name w:val="Grid Table 6 Colorful - Accent 3"/>
    <w:basedOn w:val="85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9">
    <w:name w:val="Grid Table 6 Colorful - Accent 4"/>
    <w:basedOn w:val="8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0">
    <w:name w:val="Grid Table 6 Colorful - Accent 5"/>
    <w:basedOn w:val="85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1">
    <w:name w:val="Grid Table 6 Colorful - Accent 6"/>
    <w:basedOn w:val="85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2">
    <w:name w:val="Grid Table 7 Colorful"/>
    <w:basedOn w:val="85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3">
    <w:name w:val="Grid Table 7 Colorful - Accent 1"/>
    <w:basedOn w:val="85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4">
    <w:name w:val="Grid Table 7 Colorful - Accent 2"/>
    <w:basedOn w:val="85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5">
    <w:name w:val="Grid Table 7 Colorful - Accent 3"/>
    <w:basedOn w:val="85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6">
    <w:name w:val="Grid Table 7 Colorful - Accent 4"/>
    <w:basedOn w:val="85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7">
    <w:name w:val="Grid Table 7 Colorful - Accent 5"/>
    <w:basedOn w:val="85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8">
    <w:name w:val="Grid Table 7 Colorful - Accent 6"/>
    <w:basedOn w:val="85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9">
    <w:name w:val="List Table 1 Light"/>
    <w:basedOn w:val="85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0">
    <w:name w:val="List Table 1 Light - Accent 1"/>
    <w:basedOn w:val="85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1">
    <w:name w:val="List Table 1 Light - Accent 2"/>
    <w:basedOn w:val="85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2">
    <w:name w:val="List Table 1 Light - Accent 3"/>
    <w:basedOn w:val="85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3">
    <w:name w:val="List Table 1 Light - Accent 4"/>
    <w:basedOn w:val="85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4">
    <w:name w:val="List Table 1 Light - Accent 5"/>
    <w:basedOn w:val="85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5">
    <w:name w:val="List Table 1 Light - Accent 6"/>
    <w:basedOn w:val="85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6">
    <w:name w:val="List Table 2"/>
    <w:basedOn w:val="85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7">
    <w:name w:val="List Table 2 - Accent 1"/>
    <w:basedOn w:val="85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8">
    <w:name w:val="List Table 2 - Accent 2"/>
    <w:basedOn w:val="85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9">
    <w:name w:val="List Table 2 - Accent 3"/>
    <w:basedOn w:val="85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0">
    <w:name w:val="List Table 2 - Accent 4"/>
    <w:basedOn w:val="85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1">
    <w:name w:val="List Table 2 - Accent 5"/>
    <w:basedOn w:val="85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2">
    <w:name w:val="List Table 2 - Accent 6"/>
    <w:basedOn w:val="85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3">
    <w:name w:val="List Table 3"/>
    <w:basedOn w:val="8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4">
    <w:name w:val="List Table 3 - Accent 1"/>
    <w:basedOn w:val="85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5">
    <w:name w:val="List Table 3 - Accent 2"/>
    <w:basedOn w:val="8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6">
    <w:name w:val="List Table 3 - Accent 3"/>
    <w:basedOn w:val="85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7">
    <w:name w:val="List Table 3 - Accent 4"/>
    <w:basedOn w:val="8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8">
    <w:name w:val="List Table 3 - Accent 5"/>
    <w:basedOn w:val="85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9">
    <w:name w:val="List Table 3 - Accent 6"/>
    <w:basedOn w:val="85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0">
    <w:name w:val="List Table 4"/>
    <w:basedOn w:val="8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1">
    <w:name w:val="List Table 4 - Accent 1"/>
    <w:basedOn w:val="85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2">
    <w:name w:val="List Table 4 - Accent 2"/>
    <w:basedOn w:val="85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3">
    <w:name w:val="List Table 4 - Accent 3"/>
    <w:basedOn w:val="85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4">
    <w:name w:val="List Table 4 - Accent 4"/>
    <w:basedOn w:val="85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5">
    <w:name w:val="List Table 4 - Accent 5"/>
    <w:basedOn w:val="85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96">
    <w:name w:val="List Table 4 - Accent 6"/>
    <w:basedOn w:val="85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7">
    <w:name w:val="List Table 5 Dark"/>
    <w:basedOn w:val="85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1"/>
    <w:basedOn w:val="85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2"/>
    <w:basedOn w:val="85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3"/>
    <w:basedOn w:val="85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4"/>
    <w:basedOn w:val="85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5"/>
    <w:basedOn w:val="85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6"/>
    <w:basedOn w:val="85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6 Colorful"/>
    <w:basedOn w:val="85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5">
    <w:name w:val="List Table 6 Colorful - Accent 1"/>
    <w:basedOn w:val="85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06">
    <w:name w:val="List Table 6 Colorful - Accent 2"/>
    <w:basedOn w:val="85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7">
    <w:name w:val="List Table 6 Colorful - Accent 3"/>
    <w:basedOn w:val="85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8">
    <w:name w:val="List Table 6 Colorful - Accent 4"/>
    <w:basedOn w:val="85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9">
    <w:name w:val="List Table 6 Colorful - Accent 5"/>
    <w:basedOn w:val="85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10">
    <w:name w:val="List Table 6 Colorful - Accent 6"/>
    <w:basedOn w:val="85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11">
    <w:name w:val="List Table 7 Colorful"/>
    <w:basedOn w:val="85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2">
    <w:name w:val="List Table 7 Colorful - Accent 1"/>
    <w:basedOn w:val="85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13">
    <w:name w:val="List Table 7 Colorful - Accent 2"/>
    <w:basedOn w:val="85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4">
    <w:name w:val="List Table 7 Colorful - Accent 3"/>
    <w:basedOn w:val="85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5">
    <w:name w:val="List Table 7 Colorful - Accent 4"/>
    <w:basedOn w:val="85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6">
    <w:name w:val="List Table 7 Colorful - Accent 5"/>
    <w:basedOn w:val="85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7">
    <w:name w:val="List Table 7 Colorful - Accent 6"/>
    <w:basedOn w:val="85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8">
    <w:name w:val="Lined - Accent"/>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9">
    <w:name w:val="Lined - Accent 1"/>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0">
    <w:name w:val="Lined - Accent 2"/>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1">
    <w:name w:val="Lined - Accent 3"/>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2">
    <w:name w:val="Lined - Accent 4"/>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3">
    <w:name w:val="Lined - Accent 5"/>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4">
    <w:name w:val="Lined - Accent 6"/>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5">
    <w:name w:val="Bordered &amp; Lined - Accent"/>
    <w:basedOn w:val="85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6">
    <w:name w:val="Bordered &amp; Lined - Accent 1"/>
    <w:basedOn w:val="85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7">
    <w:name w:val="Bordered &amp; Lined - Accent 2"/>
    <w:basedOn w:val="85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8">
    <w:name w:val="Bordered &amp; Lined - Accent 3"/>
    <w:basedOn w:val="85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9">
    <w:name w:val="Bordered &amp; Lined - Accent 4"/>
    <w:basedOn w:val="85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0">
    <w:name w:val="Bordered &amp; Lined - Accent 5"/>
    <w:basedOn w:val="85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1">
    <w:name w:val="Bordered &amp; Lined - Accent 6"/>
    <w:basedOn w:val="85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2">
    <w:name w:val="Bordered"/>
    <w:basedOn w:val="85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3">
    <w:name w:val="Bordered - Accent 1"/>
    <w:basedOn w:val="8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4">
    <w:name w:val="Bordered - Accent 2"/>
    <w:basedOn w:val="8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5">
    <w:name w:val="Bordered - Accent 3"/>
    <w:basedOn w:val="8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6">
    <w:name w:val="Bordered - Accent 4"/>
    <w:basedOn w:val="8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7">
    <w:name w:val="Bordered - Accent 5"/>
    <w:basedOn w:val="8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8">
    <w:name w:val="Bordered - Accent 6"/>
    <w:basedOn w:val="8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9">
    <w:name w:val="Hyperlink"/>
    <w:uiPriority w:val="99"/>
    <w:unhideWhenUsed/>
    <w:rPr>
      <w:color w:val="0000FF" w:themeColor="hyperlink"/>
      <w:u w:val="single"/>
    </w:rPr>
  </w:style>
  <w:style w:type="paragraph" w:styleId="840">
    <w:name w:val="footnote text"/>
    <w:basedOn w:val="857"/>
    <w:link w:val="841"/>
    <w:uiPriority w:val="99"/>
    <w:semiHidden/>
    <w:unhideWhenUsed/>
    <w:pPr>
      <w:spacing w:after="40" w:line="240" w:lineRule="auto"/>
    </w:pPr>
    <w:rPr>
      <w:sz w:val="18"/>
    </w:rPr>
  </w:style>
  <w:style w:type="character" w:styleId="841">
    <w:name w:val="Footnote Text Char"/>
    <w:link w:val="840"/>
    <w:uiPriority w:val="99"/>
    <w:rPr>
      <w:sz w:val="18"/>
    </w:rPr>
  </w:style>
  <w:style w:type="character" w:styleId="842">
    <w:name w:val="footnote reference"/>
    <w:uiPriority w:val="99"/>
    <w:unhideWhenUsed/>
    <w:rPr>
      <w:vertAlign w:val="superscript"/>
    </w:rPr>
  </w:style>
  <w:style w:type="paragraph" w:styleId="843">
    <w:name w:val="endnote text"/>
    <w:basedOn w:val="857"/>
    <w:link w:val="844"/>
    <w:uiPriority w:val="99"/>
    <w:semiHidden/>
    <w:unhideWhenUsed/>
    <w:pPr>
      <w:spacing w:after="0" w:line="240" w:lineRule="auto"/>
    </w:pPr>
    <w:rPr>
      <w:sz w:val="20"/>
    </w:rPr>
  </w:style>
  <w:style w:type="character" w:styleId="844">
    <w:name w:val="Endnote Text Char"/>
    <w:link w:val="843"/>
    <w:uiPriority w:val="99"/>
    <w:rPr>
      <w:sz w:val="20"/>
    </w:rPr>
  </w:style>
  <w:style w:type="character" w:styleId="845">
    <w:name w:val="endnote reference"/>
    <w:uiPriority w:val="99"/>
    <w:semiHidden/>
    <w:unhideWhenUsed/>
    <w:rPr>
      <w:vertAlign w:val="superscript"/>
    </w:rPr>
  </w:style>
  <w:style w:type="paragraph" w:styleId="846">
    <w:name w:val="toc 1"/>
    <w:basedOn w:val="857"/>
    <w:next w:val="857"/>
    <w:uiPriority w:val="39"/>
    <w:unhideWhenUsed/>
    <w:pPr>
      <w:ind w:left="0" w:right="0" w:firstLine="0"/>
      <w:spacing w:after="57"/>
    </w:pPr>
  </w:style>
  <w:style w:type="paragraph" w:styleId="847">
    <w:name w:val="toc 2"/>
    <w:basedOn w:val="857"/>
    <w:next w:val="857"/>
    <w:uiPriority w:val="39"/>
    <w:unhideWhenUsed/>
    <w:pPr>
      <w:ind w:left="283" w:right="0" w:firstLine="0"/>
      <w:spacing w:after="57"/>
    </w:pPr>
  </w:style>
  <w:style w:type="paragraph" w:styleId="848">
    <w:name w:val="toc 3"/>
    <w:basedOn w:val="857"/>
    <w:next w:val="857"/>
    <w:uiPriority w:val="39"/>
    <w:unhideWhenUsed/>
    <w:pPr>
      <w:ind w:left="567" w:right="0" w:firstLine="0"/>
      <w:spacing w:after="57"/>
    </w:pPr>
  </w:style>
  <w:style w:type="paragraph" w:styleId="849">
    <w:name w:val="toc 4"/>
    <w:basedOn w:val="857"/>
    <w:next w:val="857"/>
    <w:uiPriority w:val="39"/>
    <w:unhideWhenUsed/>
    <w:pPr>
      <w:ind w:left="850" w:right="0" w:firstLine="0"/>
      <w:spacing w:after="57"/>
    </w:pPr>
  </w:style>
  <w:style w:type="paragraph" w:styleId="850">
    <w:name w:val="toc 5"/>
    <w:basedOn w:val="857"/>
    <w:next w:val="857"/>
    <w:uiPriority w:val="39"/>
    <w:unhideWhenUsed/>
    <w:pPr>
      <w:ind w:left="1134" w:right="0" w:firstLine="0"/>
      <w:spacing w:after="57"/>
    </w:pPr>
  </w:style>
  <w:style w:type="paragraph" w:styleId="851">
    <w:name w:val="toc 6"/>
    <w:basedOn w:val="857"/>
    <w:next w:val="857"/>
    <w:uiPriority w:val="39"/>
    <w:unhideWhenUsed/>
    <w:pPr>
      <w:ind w:left="1417" w:right="0" w:firstLine="0"/>
      <w:spacing w:after="57"/>
    </w:pPr>
  </w:style>
  <w:style w:type="paragraph" w:styleId="852">
    <w:name w:val="toc 7"/>
    <w:basedOn w:val="857"/>
    <w:next w:val="857"/>
    <w:uiPriority w:val="39"/>
    <w:unhideWhenUsed/>
    <w:pPr>
      <w:ind w:left="1701" w:right="0" w:firstLine="0"/>
      <w:spacing w:after="57"/>
    </w:pPr>
  </w:style>
  <w:style w:type="paragraph" w:styleId="853">
    <w:name w:val="toc 8"/>
    <w:basedOn w:val="857"/>
    <w:next w:val="857"/>
    <w:uiPriority w:val="39"/>
    <w:unhideWhenUsed/>
    <w:pPr>
      <w:ind w:left="1984" w:right="0" w:firstLine="0"/>
      <w:spacing w:after="57"/>
    </w:pPr>
  </w:style>
  <w:style w:type="paragraph" w:styleId="854">
    <w:name w:val="toc 9"/>
    <w:basedOn w:val="857"/>
    <w:next w:val="857"/>
    <w:uiPriority w:val="39"/>
    <w:unhideWhenUsed/>
    <w:pPr>
      <w:ind w:left="2268" w:right="0" w:firstLine="0"/>
      <w:spacing w:after="57"/>
    </w:pPr>
  </w:style>
  <w:style w:type="paragraph" w:styleId="855">
    <w:name w:val="TOC Heading"/>
    <w:uiPriority w:val="39"/>
    <w:unhideWhenUsed/>
  </w:style>
  <w:style w:type="paragraph" w:styleId="856">
    <w:name w:val="table of figures"/>
    <w:basedOn w:val="857"/>
    <w:next w:val="857"/>
    <w:uiPriority w:val="99"/>
    <w:unhideWhenUsed/>
    <w:pPr>
      <w:spacing w:after="0" w:afterAutospacing="0"/>
    </w:pPr>
  </w:style>
  <w:style w:type="paragraph" w:styleId="857" w:default="1">
    <w:name w:val="Normal"/>
    <w:qFormat/>
  </w:style>
  <w:style w:type="table" w:styleId="858" w:default="1">
    <w:name w:val="Normal Table"/>
    <w:uiPriority w:val="99"/>
    <w:semiHidden/>
    <w:unhideWhenUsed/>
    <w:tblPr>
      <w:tblInd w:w="0" w:type="dxa"/>
      <w:tblCellMar>
        <w:left w:w="108" w:type="dxa"/>
        <w:top w:w="0" w:type="dxa"/>
        <w:right w:w="108" w:type="dxa"/>
        <w:bottom w:w="0" w:type="dxa"/>
      </w:tblCellMar>
    </w:tblPr>
  </w:style>
  <w:style w:type="numbering" w:styleId="859" w:default="1">
    <w:name w:val="No List"/>
    <w:uiPriority w:val="99"/>
    <w:semiHidden/>
    <w:unhideWhenUsed/>
  </w:style>
  <w:style w:type="paragraph" w:styleId="860">
    <w:name w:val="No Spacing"/>
    <w:basedOn w:val="857"/>
    <w:uiPriority w:val="1"/>
    <w:qFormat/>
    <w:pPr>
      <w:spacing w:after="0" w:line="240" w:lineRule="auto"/>
    </w:pPr>
  </w:style>
  <w:style w:type="paragraph" w:styleId="861">
    <w:name w:val="List Paragraph"/>
    <w:basedOn w:val="857"/>
    <w:uiPriority w:val="34"/>
    <w:qFormat/>
    <w:pPr>
      <w:contextualSpacing/>
      <w:ind w:left="720"/>
    </w:pPr>
  </w:style>
  <w:style w:type="character" w:styleId="862"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dcterms:modified xsi:type="dcterms:W3CDTF">2022-09-20T08:04:31Z</dcterms:modified>
</cp:coreProperties>
</file>