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none"/>
        </w:rPr>
        <w:t xml:space="preserve">SURAT KEPUTUSAN</w:t>
      </w:r>
      <w:r>
        <w:rPr>
          <w:rFonts w:ascii="Arial" w:hAnsi="Arial" w:cs="Arial" w:eastAsia="Arial"/>
          <w:b/>
          <w:color w:val="000000"/>
          <w:sz w:val="22"/>
          <w:u w:val="single"/>
        </w:rPr>
        <w:br/>
      </w:r>
      <w:r>
        <w:rPr>
          <w:rFonts w:ascii="Arial" w:hAnsi="Arial" w:cs="Arial" w:eastAsia="Arial"/>
          <w:b/>
          <w:color w:val="000000"/>
          <w:sz w:val="22"/>
        </w:rPr>
        <w:t xml:space="preserve">Nomor : {surat_nomor}</w:t>
      </w:r>
      <w:r>
        <w:rPr>
          <w:sz w:val="22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TENTANG</w:t>
        <w:br/>
        <w:br/>
        <w:t xml:space="preserve">KENAIKAN GOLONGAN GAJI REGULER</w:t>
        <w:br/>
        <w:t xml:space="preserve">DI LINGKUNGAN [%penerimask_unit_pertama%]</w:t>
        <w:br/>
        <w:t xml:space="preserve">a.n. [%penerimask_sdr_pertama%] [%penerimask_pertama%] </w:t>
      </w:r>
      <w:r>
        <w:rPr>
          <w:rFonts w:ascii="Arial" w:hAnsi="Arial" w:cs="Arial" w:eastAsia="Arial"/>
          <w:b/>
          <w:color w:val="000000"/>
          <w:sz w:val="22"/>
        </w:rPr>
        <w:t xml:space="preserve">dkk. ([%penerimask_jumlah%])</w:t>
      </w:r>
      <w:r>
        <w:rPr>
          <w:rFonts w:ascii="Arial" w:hAnsi="Arial" w:cs="Arial" w:eastAsia="Arial"/>
          <w:b/>
          <w:color w:val="000000"/>
          <w:sz w:val="22"/>
        </w:rPr>
        <w:br/>
        <w:br/>
        <w:t xml:space="preserve">a.n. DIREKSI PT TIMAH Tbk</w:t>
      </w:r>
      <w:r>
        <w:rPr>
          <w:sz w:val="22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sz w:val="22"/>
        </w:rPr>
      </w:r>
      <w:r/>
    </w:p>
    <w:tbl>
      <w:tblPr>
        <w:tblStyle w:val="763"/>
        <w:tblW w:w="0" w:type="auto"/>
        <w:tblLayout w:type="fixed"/>
        <w:tblLook w:val="04A0" w:firstRow="1" w:lastRow="0" w:firstColumn="1" w:lastColumn="0" w:noHBand="0" w:noVBand="1"/>
      </w:tblPr>
      <w:tblGrid>
        <w:gridCol w:w="895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5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Menimbang         : 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d.s.b;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sz w:val="22"/>
        </w:rPr>
      </w:r>
      <w:r/>
    </w:p>
    <w:tbl>
      <w:tblPr>
        <w:tblStyle w:val="763"/>
        <w:tblW w:w="0" w:type="auto"/>
        <w:tblLayout w:type="fixed"/>
        <w:tblLook w:val="04A0" w:firstRow="1" w:lastRow="0" w:firstColumn="1" w:lastColumn="0" w:noHBand="0" w:noVBand="1"/>
      </w:tblPr>
      <w:tblGrid>
        <w:gridCol w:w="8957"/>
      </w:tblGrid>
      <w:tr>
        <w:trPr>
          <w:trHeight w:val="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5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Mengingat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           : 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d.s.b;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both"/>
        <w:spacing w:before="0" w:after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</w:r>
      <w:r>
        <w:rPr>
          <w:sz w:val="22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M E M U T U S K A N :</w:t>
      </w:r>
      <w:r>
        <w:rPr>
          <w:sz w:val="22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sz w:val="22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Menetapkan</w:t>
        <w:tab/>
        <w:t xml:space="preserve">:</w:t>
      </w:r>
      <w:r>
        <w:rPr>
          <w:sz w:val="22"/>
        </w:rPr>
      </w:r>
      <w:r/>
    </w:p>
    <w:tbl>
      <w:tblPr>
        <w:tblStyle w:val="763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72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Pertama</w:t>
              <w:tab/>
              <w:t xml:space="preserve">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57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Mengangkat karyawan yang namanya sebagaimana tercantum pada ruang 2 Lampiran Surat Keputusan ini, pada jabatan baru sebagaimana tercantum pada ruang 8 dan kepada yang bersangkutan diberikan tunjangan struktural/fungsional sesuai dengan jenjang jabatan yang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 ditetapkan pada ruang 10 Lampiran tersebut.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Kedua  </w:t>
              <w:tab/>
              <w:t xml:space="preserve">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/>
              <w:rPr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Surat Keputusan ini berlaku terhitung mulai tanggal 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{terhitung_mulai_tgl},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 dengan ketentuan akan diperbaiki sebagaimana mestinya, apabila ternyata dikemudian hari terdapat kekeliruan.</w:t>
            </w:r>
            <w:r>
              <w:rPr>
                <w:sz w:val="22"/>
              </w:rPr>
            </w:r>
            <w:r/>
          </w:p>
          <w:p>
            <w:pPr>
              <w:ind w:left="1559" w:right="0" w:hanging="1559"/>
              <w:jc w:val="both"/>
              <w:spacing w:before="0" w:beforeAutospacing="0" w:after="0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1559" w:right="0" w:hanging="1559"/>
              <w:jc w:val="both"/>
              <w:spacing w:before="0" w:beforeAutospacing="0" w:after="0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Surat Keputusan ini disampaikan kepada yang bersangkutan untuk diketahui dan dipergunakan seperlunya.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both"/>
        <w:spacing w:before="0" w:after="0" w:line="57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0" w:right="0" w:firstLine="0"/>
        <w:jc w:val="both"/>
        <w:spacing w:before="0" w:after="0" w:line="57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tbl>
      <w:tblPr>
        <w:tblStyle w:val="763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Ditetapkan di : Pangkalpinang,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Pada Tanggal : {tanggal_persetujuan}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      <wp:simplePos x="0" y="0"/>
                      <wp:positionH relativeFrom="column">
                        <wp:posOffset>2751599</wp:posOffset>
                      </wp:positionH>
                      <wp:positionV relativeFrom="paragraph">
                        <wp:posOffset>55857</wp:posOffset>
                      </wp:positionV>
                      <wp:extent cx="2864581" cy="0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864579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14336;o:allowoverlap:true;o:allowincell:true;mso-position-horizontal-relative:text;margin-left:216.7pt;mso-position-horizontal:absolute;mso-position-vertical-relative:text;margin-top:4.4pt;mso-position-vertical:absolute;width:225.6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Petikan sesuai dengan aslinya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rFonts w:ascii="Arial" w:hAnsi="Arial" w:cs="Arial" w:eastAsia="Arial"/>
                <w:b/>
                <w:color w:val="00000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PT TIMAH Tbk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7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{jabatan_petikan_terakhir}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57" w:beforeAutospacing="0" w:after="57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648359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590252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highlight w:val="none"/>
              </w:rPr>
            </w:pPr>
            <w:r>
              <w:rPr>
                <w:b/>
                <w:sz w:val="22"/>
              </w:rPr>
              <w:t xml:space="preserve">{nip_penyetuju_pelaku}</w:t>
            </w:r>
            <w:r>
              <w:rPr>
                <w:b/>
              </w:rPr>
            </w:r>
            <w:r/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highlight w:val="none"/>
              </w:rPr>
            </w:r>
            <w:r>
              <w:rPr>
                <w:b/>
                <w:sz w:val="22"/>
                <w:highlight w:val="none"/>
              </w:rPr>
            </w:r>
            <w:r/>
          </w:p>
        </w:tc>
      </w:tr>
    </w:tbl>
    <w:p>
      <w:pPr>
        <w:ind w:left="3540" w:right="0" w:firstLine="708"/>
        <w:jc w:val="left"/>
        <w:pageBreakBefore/>
        <w:spacing w:before="0" w:beforeAutospacing="0" w:after="0" w:afterAutospacing="0"/>
        <w:rPr>
          <w:rFonts w:ascii="Arial" w:hAnsi="Arial" w:cs="Arial" w:eastAsia="Arial"/>
          <w:b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PETIKAN : </w:t>
      </w:r>
      <w:r>
        <w:rPr>
          <w:rFonts w:ascii="Arial" w:hAnsi="Arial" w:cs="Arial" w:eastAsia="Arial"/>
          <w:b/>
          <w:color w:val="000000"/>
          <w:sz w:val="21"/>
        </w:rPr>
        <w:t xml:space="preserve">LAMPIRAN SURAT KEPUTUSAN</w:t>
      </w:r>
      <w:r>
        <w:rPr>
          <w:sz w:val="21"/>
        </w:rPr>
      </w:r>
      <w:r/>
    </w:p>
    <w:p>
      <w:pPr>
        <w:ind w:left="3540" w:right="0" w:firstLine="708"/>
        <w:spacing w:before="0" w:after="0" w:line="57" w:lineRule="atLeast"/>
        <w:rPr>
          <w:sz w:val="21"/>
        </w:rPr>
      </w:pPr>
      <w:r>
        <w:rPr>
          <w:rFonts w:ascii="Arial" w:hAnsi="Arial" w:cs="Arial" w:eastAsia="Arial"/>
          <w:b/>
          <w:color w:val="000000"/>
          <w:sz w:val="21"/>
        </w:rPr>
        <w:t xml:space="preserve">a.n. DIREKSI PT TIMAH Tbk</w:t>
      </w:r>
      <w:r>
        <w:rPr>
          <w:sz w:val="21"/>
        </w:rPr>
      </w:r>
      <w:r/>
    </w:p>
    <w:p>
      <w:pPr>
        <w:ind w:left="3540" w:right="0" w:firstLine="708"/>
        <w:jc w:val="left"/>
        <w:spacing w:before="0" w:beforeAutospacing="0" w:after="0" w:afterAutospacing="0"/>
        <w:rPr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NOMOR : </w:t>
      </w:r>
      <w:r>
        <w:rPr>
          <w:rFonts w:ascii="Arial" w:hAnsi="Arial" w:cs="Arial" w:eastAsia="Arial"/>
          <w:b/>
          <w:color w:val="000000"/>
          <w:sz w:val="21"/>
        </w:rPr>
        <w:t xml:space="preserve">{surat_nomor}</w:t>
      </w:r>
      <w:r>
        <w:rPr>
          <w:sz w:val="21"/>
        </w:rPr>
      </w:r>
      <w:r/>
    </w:p>
    <w:p>
      <w:pPr>
        <w:ind w:left="3540" w:right="0" w:firstLine="708"/>
        <w:jc w:val="left"/>
        <w:spacing w:before="0" w:beforeAutospacing="0" w:after="24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TANGGAL</w:t>
      </w:r>
      <w:r>
        <w:rPr>
          <w:rFonts w:ascii="Arial" w:hAnsi="Arial" w:cs="Arial" w:eastAsia="Arial"/>
          <w:b/>
          <w:color w:val="000000"/>
          <w:sz w:val="21"/>
          <w:highlight w:val="none"/>
        </w:rPr>
        <w:t xml:space="preserve"> : </w:t>
      </w:r>
      <w:r>
        <w:rPr>
          <w:rFonts w:ascii="Arial" w:hAnsi="Arial" w:cs="Arial" w:eastAsia="Arial"/>
          <w:b/>
          <w:color w:val="000000"/>
          <w:sz w:val="22"/>
        </w:rPr>
        <w:t xml:space="preserve">{tanggal_persetujuan}</w:t>
      </w:r>
      <w:r/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center"/>
        <w:spacing w:before="240" w:after="240"/>
        <w:rPr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TENTANG</w:t>
        <w:br/>
        <w:br/>
        <w:t xml:space="preserve">KENAIKAN GOLONGAN GAJI REGULER</w:t>
        <w:br/>
        <w:t xml:space="preserve">DI LINGKUNGAN [%penerimask_unit_pertama%]</w:t>
        <w:br/>
        <w:t xml:space="preserve">a.n. [%penerimask_sdr_pertama%] [%penerimask_pertama%]</w:t>
      </w:r>
      <w:r>
        <w:rPr>
          <w:rFonts w:ascii="Arial" w:hAnsi="Arial" w:cs="Arial" w:eastAsia="Arial"/>
          <w:b/>
          <w:color w:val="000000"/>
          <w:sz w:val="21"/>
          <w:highlight w:val="none"/>
        </w:rPr>
        <w:t xml:space="preserve"> </w:t>
      </w:r>
      <w:r>
        <w:rPr>
          <w:rFonts w:ascii="Arial" w:hAnsi="Arial" w:cs="Arial" w:eastAsia="Arial"/>
          <w:b/>
          <w:color w:val="000000"/>
          <w:sz w:val="21"/>
        </w:rPr>
        <w:t xml:space="preserve">dkk. ([%penerimask_jumlah%])</w:t>
      </w:r>
      <w:r>
        <w:rPr>
          <w:sz w:val="21"/>
          <w:highlight w:val="none"/>
        </w:rPr>
      </w:r>
      <w:r/>
    </w:p>
    <w:tbl>
      <w:tblPr>
        <w:tblStyle w:val="763"/>
        <w:tblW w:w="0" w:type="auto"/>
        <w:tblInd w:w="-110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567"/>
        <w:gridCol w:w="2381"/>
        <w:gridCol w:w="283"/>
        <w:gridCol w:w="4139"/>
      </w:tblGrid>
      <w:tr>
        <w:trPr/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1.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Nama / NIK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{penerimask_nama}  /  {penerimask_nip}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2.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Satuan Kerja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{penerimask_divisi}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3.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Jabatan / Jenjang Jabatan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{penerimask_jabatan_lama} pada 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{penerimask_unit}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 / 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{jenjang_jabatan_lama}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spacing w:before="113" w:beforeAutospacing="0" w:after="113" w:afterAutospacing="0" w:line="57" w:lineRule="atLeast"/>
              <w:rPr>
                <w:rFonts w:ascii="Arial" w:hAnsi="Arial" w:cs="Arial" w:eastAsia="Arial"/>
                <w:sz w:val="21"/>
              </w:rPr>
            </w:pPr>
            <w:r>
              <w:rPr>
                <w:rFonts w:ascii="Arial" w:hAnsi="Arial" w:cs="Arial" w:eastAsia="Arial"/>
                <w:sz w:val="21"/>
              </w:rPr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L A M A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center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{penerimask_tmt}</w:t>
            </w:r>
            <w:r>
              <w:rPr>
                <w:sz w:val="21"/>
              </w:rPr>
            </w:r>
            <w:r/>
          </w:p>
        </w:tc>
      </w:tr>
      <w:tr>
        <w:trPr>
          <w:trHeight w:val="17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6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 w:eastAsia="Arial"/>
                <w:sz w:val="21"/>
              </w:rPr>
            </w:pPr>
            <w:r>
              <w:rPr>
                <w:rFonts w:ascii="Arial" w:hAnsi="Arial" w:cs="Arial" w:eastAsia="Arial"/>
                <w:sz w:val="21"/>
              </w:rPr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4.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Golongan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{penerimask_golongan_lama}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5.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Skala Gaji Tahunan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{penerimask_sgt_lama}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6.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Gaji Pokok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{penerimask_gaji_pokok_lama}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spacing w:before="113" w:beforeAutospacing="0" w:after="113" w:afterAutospacing="0" w:line="57" w:lineRule="atLeast"/>
              <w:rPr>
                <w:rFonts w:ascii="Arial" w:hAnsi="Arial" w:cs="Arial" w:eastAsia="Arial"/>
                <w:sz w:val="21"/>
              </w:rPr>
            </w:pPr>
            <w:r>
              <w:rPr>
                <w:rFonts w:ascii="Arial" w:hAnsi="Arial" w:cs="Arial" w:eastAsia="Arial"/>
                <w:sz w:val="21"/>
              </w:rPr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B A R U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center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{terhitung_mulai_tgl}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7.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Golongan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{penerimask_golongan_baru}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8.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Skala Gaji Tahunan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{penerimask_sgt_baru}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9.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Gaji Pokok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{penerimask_gaji_pokok_baru}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10.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Keterangan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:</w:t>
            </w:r>
            <w:r>
              <w:rPr>
                <w:sz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3" w:type="dxa"/>
            <w:vAlign w:val="top"/>
            <w:textDirection w:val="lrTb"/>
            <w:noWrap/>
          </w:tcPr>
          <w:p>
            <w:pPr>
              <w:ind w:left="0" w:right="0" w:firstLine="0"/>
              <w:spacing w:before="113" w:beforeAutospacing="0" w:after="113" w:afterAutospacing="0"/>
              <w:rPr>
                <w:rFonts w:ascii="Arial" w:hAnsi="Arial" w:cs="Arial" w:eastAsia="Arial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{penerimask_ket}</w:t>
            </w:r>
            <w:r>
              <w:rPr>
                <w:sz w:val="21"/>
              </w:rPr>
            </w:r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sz w:val="22"/>
        </w:rPr>
      </w:r>
      <w:r/>
    </w:p>
    <w:tbl>
      <w:tblPr>
        <w:tblStyle w:val="763"/>
        <w:tblW w:w="0" w:type="auto"/>
        <w:tblInd w:w="-1105" w:type="dxa"/>
        <w:tblLayout w:type="autofit"/>
        <w:tblLook w:val="04A0" w:firstRow="1" w:lastRow="0" w:firstColumn="1" w:lastColumn="0" w:noHBand="0" w:noVBand="1"/>
      </w:tblPr>
      <w:tblGrid>
        <w:gridCol w:w="5386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Petikan sesuai dengan aslinya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{jabatan_petikan_terakhir}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57" w:beforeAutospacing="0" w:after="57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98710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240" w:lineRule="auto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642754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{nama_petikan_terakhir}</w:t>
            </w:r>
            <w:r>
              <w:rPr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u w:val="singl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{nip_petikan_terakhir}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{nip_penyetuju_pelaku}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left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</w:r>
      <w:r>
        <w:rPr>
          <w:sz w:val="2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tabs>
        <w:tab w:val="center" w:pos="4479" w:leader="none"/>
        <w:tab w:val="clear" w:pos="7143" w:leader="none"/>
        <w:tab w:val="clear" w:pos="14287" w:leader="none"/>
      </w:tabs>
    </w:pPr>
    <w:r>
      <w:rPr>
        <w:b/>
        <w:sz w:val="16"/>
      </w:rPr>
    </w:r>
    <w:r>
      <w:rPr>
        <w:b/>
        <w:color w:val="7F7F7F" w:themeColor="text1" w:themeTint="80"/>
        <w:sz w:val="16"/>
      </w:rPr>
      <w:t xml:space="preserve">SURAT KEPUTUSAN INI HANYA DAPAT DIPERGUNAKAN DI INTERNAL PERUSAHAAN</w:t>
    </w: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424242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57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7"/>
    <w:next w:val="9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cs="Arial" w:eastAsia="Arial"/>
      <w:sz w:val="40"/>
      <w:szCs w:val="40"/>
    </w:rPr>
  </w:style>
  <w:style w:type="paragraph" w:styleId="733">
    <w:name w:val="Heading 2"/>
    <w:basedOn w:val="907"/>
    <w:next w:val="907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4">
    <w:name w:val="Heading 2 Char"/>
    <w:link w:val="733"/>
    <w:uiPriority w:val="9"/>
    <w:rPr>
      <w:rFonts w:ascii="Arial" w:hAnsi="Arial" w:cs="Arial" w:eastAsia="Arial"/>
      <w:sz w:val="34"/>
    </w:rPr>
  </w:style>
  <w:style w:type="paragraph" w:styleId="735">
    <w:name w:val="Heading 3"/>
    <w:basedOn w:val="907"/>
    <w:next w:val="907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cs="Arial" w:eastAsia="Arial"/>
      <w:sz w:val="30"/>
      <w:szCs w:val="30"/>
    </w:rPr>
  </w:style>
  <w:style w:type="paragraph" w:styleId="737">
    <w:name w:val="Heading 4"/>
    <w:basedOn w:val="907"/>
    <w:next w:val="907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cs="Arial" w:eastAsia="Arial"/>
      <w:b/>
      <w:bCs/>
      <w:sz w:val="26"/>
      <w:szCs w:val="26"/>
    </w:rPr>
  </w:style>
  <w:style w:type="paragraph" w:styleId="739">
    <w:name w:val="Heading 5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cs="Arial" w:eastAsia="Arial"/>
      <w:b/>
      <w:bCs/>
      <w:sz w:val="24"/>
      <w:szCs w:val="24"/>
    </w:rPr>
  </w:style>
  <w:style w:type="paragraph" w:styleId="741">
    <w:name w:val="Heading 6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cs="Arial" w:eastAsia="Arial"/>
      <w:b/>
      <w:bCs/>
      <w:sz w:val="22"/>
      <w:szCs w:val="22"/>
    </w:rPr>
  </w:style>
  <w:style w:type="paragraph" w:styleId="743">
    <w:name w:val="Heading 7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5">
    <w:name w:val="Heading 8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cs="Arial" w:eastAsia="Arial"/>
      <w:i/>
      <w:iCs/>
      <w:sz w:val="22"/>
      <w:szCs w:val="22"/>
    </w:rPr>
  </w:style>
  <w:style w:type="paragraph" w:styleId="747">
    <w:name w:val="Heading 9"/>
    <w:basedOn w:val="907"/>
    <w:next w:val="90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cs="Arial" w:eastAsia="Arial"/>
      <w:i/>
      <w:iCs/>
      <w:sz w:val="21"/>
      <w:szCs w:val="21"/>
    </w:rPr>
  </w:style>
  <w:style w:type="paragraph" w:styleId="749">
    <w:name w:val="Title"/>
    <w:basedOn w:val="907"/>
    <w:next w:val="90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link w:val="749"/>
    <w:uiPriority w:val="10"/>
    <w:rPr>
      <w:sz w:val="48"/>
      <w:szCs w:val="48"/>
    </w:rPr>
  </w:style>
  <w:style w:type="paragraph" w:styleId="751">
    <w:name w:val="Subtitle"/>
    <w:basedOn w:val="907"/>
    <w:next w:val="90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link w:val="751"/>
    <w:uiPriority w:val="11"/>
    <w:rPr>
      <w:sz w:val="24"/>
      <w:szCs w:val="24"/>
    </w:rPr>
  </w:style>
  <w:style w:type="paragraph" w:styleId="753">
    <w:name w:val="Quote"/>
    <w:basedOn w:val="907"/>
    <w:next w:val="907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7"/>
    <w:next w:val="907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paragraph" w:styleId="757">
    <w:name w:val="Header"/>
    <w:basedOn w:val="907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Header Char"/>
    <w:link w:val="757"/>
    <w:uiPriority w:val="99"/>
  </w:style>
  <w:style w:type="paragraph" w:styleId="759">
    <w:name w:val="Footer"/>
    <w:basedOn w:val="907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Footer Char"/>
    <w:link w:val="759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759"/>
    <w:uiPriority w:val="99"/>
  </w:style>
  <w:style w:type="table" w:styleId="763">
    <w:name w:val="Table Grid"/>
    <w:basedOn w:val="9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table" w:styleId="9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paragraph" w:styleId="910">
    <w:name w:val="No Spacing"/>
    <w:basedOn w:val="907"/>
    <w:uiPriority w:val="1"/>
    <w:qFormat/>
    <w:pPr>
      <w:spacing w:after="0" w:line="240" w:lineRule="auto"/>
    </w:pPr>
  </w:style>
  <w:style w:type="paragraph" w:styleId="911">
    <w:name w:val="List Paragraph"/>
    <w:basedOn w:val="907"/>
    <w:uiPriority w:val="34"/>
    <w:qFormat/>
    <w:pPr>
      <w:contextualSpacing/>
      <w:ind w:left="720"/>
    </w:pPr>
  </w:style>
  <w:style w:type="character" w:styleId="91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46</cp:revision>
  <dcterms:modified xsi:type="dcterms:W3CDTF">2023-06-19T09:12:18Z</dcterms:modified>
</cp:coreProperties>
</file>