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ind w:left="0" w:right="0" w:firstLine="0"/>
        <w:jc w:val="center"/>
        <w:spacing w:line="240" w:lineRule="auto"/>
        <w:rPr>
          <w:highlight w:val="none"/>
        </w:rPr>
      </w:pPr>
      <w:r>
        <w:rPr>
          <w:rFonts w:ascii="Arial" w:hAnsi="Arial" w:cs="Arial" w:eastAsia="Arial"/>
          <w:b/>
          <w:color w:val="000000"/>
          <w:sz w:val="22"/>
        </w:rPr>
        <w:t xml:space="preserve">TENTANG</w:t>
        <w:br/>
        <w:br/>
        <w:t xml:space="preserve">PENYESUAIAN JENJANG JABATAN</w:t>
        <w:br/>
        <w:t xml:space="preserve">DI LINGKUNGAN [%penerimask_unit_pertama%]</w:t>
        <w:br/>
        <w:t xml:space="preserve">a.n. [%penerimask_sdr_pertama%] [%penerimask_pertama%]</w:t>
        <w:br/>
        <w:br/>
        <w:t xml:space="preserve">DIREKSI PT TIMAH Tbk</w:t>
      </w:r>
      <w:r>
        <w:rPr>
          <w:rFonts w:ascii="Arial" w:hAnsi="Arial" w:cs="Arial" w:eastAsia="Arial"/>
          <w:b/>
          <w:color w:val="000000"/>
          <w:sz w:val="22"/>
        </w:rPr>
      </w:r>
      <w:r/>
    </w:p>
    <w:tbl>
      <w:tblPr>
        <w:tblStyle w:val="701"/>
        <w:tblW w:w="0" w:type="auto"/>
        <w:tblLayout w:type="fixed"/>
        <w:tblLook w:val="04A0" w:firstRow="1" w:lastRow="0" w:firstColumn="1" w:lastColumn="0" w:noHBand="0" w:noVBand="1"/>
      </w:tblPr>
      <w:tblGrid>
        <w:gridCol w:w="1984"/>
        <w:gridCol w:w="425"/>
        <w:gridCol w:w="6946"/>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946" w:type="dxa"/>
            <w:textDirection w:val="lrTb"/>
            <w:noWrap w:val="false"/>
          </w:tcPr>
          <w:p>
            <w:pPr>
              <w:ind w:left="0" w:right="0" w:firstLine="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meningkatkan motivasi dan produktivitas kerja, maka dipandang perlu memberikan penyesuaian jenjang jabatan {penerimask_sdr} {penerimask_nama}, NIK. {penerimask_nip}, Gol. {penerimask_golongan_baru}, {penerimask_jabatan_lama} pada </w:t>
            </w:r>
            <w:r>
              <w:rPr>
                <w:rFonts w:ascii="Arial" w:hAnsi="Arial" w:cs="Arial" w:eastAsia="Arial"/>
                <w:color w:val="000000"/>
                <w:sz w:val="22"/>
              </w:rPr>
              <w:t xml:space="preserve">{penerimask_unit_jabatan_lama},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946" w:type="dxa"/>
            <w:vMerge w:val="restart"/>
            <w:textDirection w:val="lrTb"/>
            <w:noWrap w:val="false"/>
          </w:tcPr>
          <w:p>
            <w:pPr>
              <w:ind w:left="0" w:right="0" w:firstLine="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w:t>
            </w:r>
            <w:r>
              <w:rPr>
                <w:rFonts w:ascii="Arial" w:hAnsi="Arial" w:cs="Arial" w:eastAsia="Arial"/>
                <w:color w:val="000000"/>
                <w:sz w:val="22"/>
              </w:rPr>
              <w:t xml:space="preserve">untuk maksud tersebut di atas, perlu ditetapkan dengan Surat Keputusan Direksi PT TIMAH Tbk;</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701"/>
        <w:tblW w:w="0" w:type="auto"/>
        <w:tblLayout w:type="fixed"/>
        <w:tblLook w:val="04A0" w:firstRow="1" w:lastRow="0" w:firstColumn="1" w:lastColumn="0" w:noHBand="0" w:noVBand="1"/>
      </w:tblPr>
      <w:tblGrid>
        <w:gridCol w:w="1984"/>
        <w:gridCol w:w="425"/>
        <w:gridCol w:w="6946"/>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6"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6"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6"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946"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jc w:val="left"/>
        <w:spacing w:after="0" w:afterAutospacing="0" w:line="120" w:lineRule="auto"/>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tbl>
      <w:tblPr>
        <w:tblStyle w:val="701"/>
        <w:tblW w:w="0" w:type="auto"/>
        <w:tblLayout w:type="fixed"/>
        <w:tblLook w:val="04A0" w:firstRow="1" w:lastRow="0" w:firstColumn="1" w:lastColumn="0" w:noHBand="0" w:noVBand="1"/>
      </w:tblPr>
      <w:tblGrid>
        <w:gridCol w:w="1984"/>
        <w:gridCol w:w="425"/>
        <w:gridCol w:w="6945"/>
      </w:tblGrid>
      <w:tr>
        <w:trPr/>
        <w:tc>
          <w:tcPr>
            <w:tcBorders>
              <w:top w:val="none" w:color="000000" w:sz="4" w:space="0"/>
              <w:left w:val="none" w:color="000000" w:sz="4" w:space="0"/>
              <w:bottom w:val="none" w:color="000000" w:sz="4" w:space="0"/>
              <w:right w:val="none" w:color="000000" w:sz="4" w:space="0"/>
            </w:tcBorders>
            <w:tcW w:w="1984"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1984"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701"/>
        <w:tblW w:w="0" w:type="auto"/>
        <w:tblLayout w:type="fixed"/>
        <w:tblLook w:val="04A0" w:firstRow="1" w:lastRow="0" w:firstColumn="1" w:lastColumn="0" w:noHBand="0" w:noVBand="1"/>
      </w:tblPr>
      <w:tblGrid>
        <w:gridCol w:w="1729"/>
        <w:gridCol w:w="7625"/>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625" w:type="dxa"/>
            <w:textDirection w:val="lrTb"/>
            <w:noWrap w:val="false"/>
          </w:tcPr>
          <w:p>
            <w:pPr>
              <w:ind w:left="0" w:right="0" w:firstLine="0"/>
              <w:jc w:val="both"/>
              <w:spacing w:before="0" w:beforeAutospacing="0" w:after="57"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penyesuaian jenjang jabatan {penerimask_sdr} {penerimask_nama}, NIK. {penerimask_nip}, Gol. {penerimask_golongan_baru}, {penerimask_jabatan_baru} pada {penerimask_unit_jabatan_baru}, dari Jenjang Jabatan {jenjang_jabatan_lama} </w:t>
            </w:r>
            <w:r>
              <w:rPr>
                <w:rFonts w:ascii="Arial" w:hAnsi="Arial" w:cs="Arial" w:eastAsia="Arial"/>
                <w:color w:val="000000"/>
                <w:sz w:val="22"/>
              </w:rPr>
              <w:t xml:space="preserve">menjadi Jenjang Jabatan {jenjang_jabatan_baru}.</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   </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625" w:type="dxa"/>
            <w:vMerge w:val="restart"/>
            <w:textDirection w:val="lrTb"/>
            <w:noWrap w:val="false"/>
          </w:tcPr>
          <w:p>
            <w:pPr>
              <w:ind w:left="0" w:right="0" w:firstLine="0"/>
              <w:jc w:val="both"/>
              <w:spacing w:before="0" w:after="0" w:line="57" w:lineRule="atLeast"/>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jc w:val="both"/>
              <w:spacing w:before="0" w:after="0" w:line="57" w:lineRule="atLeast"/>
            </w:pPr>
            <w:r>
              <w:rPr>
                <w:sz w:val="22"/>
              </w:rPr>
            </w:r>
            <w:r>
              <w:rPr>
                <w:sz w:val="22"/>
              </w:rPr>
            </w:r>
            <w:r/>
          </w:p>
          <w:p>
            <w:pPr>
              <w:jc w:val="both"/>
              <w:spacing w:before="0" w:after="0" w:line="57" w:lineRule="atLeast"/>
            </w:pPr>
            <w:r>
              <w:rPr>
                <w:sz w:val="22"/>
              </w:rPr>
            </w:r>
            <w:r>
              <w:rPr>
                <w:sz w:val="22"/>
              </w:rPr>
            </w:r>
            <w:r/>
          </w:p>
          <w:p>
            <w:pPr>
              <w:ind w:left="0" w:right="0" w:firstLine="0"/>
              <w:jc w:val="both"/>
              <w:spacing w:before="0" w:after="0" w:line="57" w:lineRule="atLeast"/>
            </w:pPr>
            <w:r>
              <w:rPr>
                <w:rFonts w:ascii="Arial" w:hAnsi="Arial" w:cs="Arial" w:eastAsia="Arial"/>
                <w:color w:val="000000"/>
                <w:sz w:val="22"/>
              </w:rPr>
              <w:t xml:space="preserve">Surat Keputusan ini disampaikan kepada yang bersangkutan untuk diketahui dan dipergunakan seperlunya.</w:t>
            </w:r>
            <w:r>
              <w:rPr>
                <w:sz w:val="22"/>
              </w:rPr>
            </w:r>
            <w:r/>
          </w:p>
        </w:tc>
      </w:tr>
    </w:tbl>
    <w:p>
      <w:pPr>
        <w:jc w:val="left"/>
        <w:spacing w:after="0" w:afterAutospacing="0"/>
        <w:rPr>
          <w:rFonts w:ascii="Arial" w:hAnsi="Arial" w:cs="Arial" w:eastAsia="Arial"/>
          <w:b/>
          <w:color w:val="000000"/>
          <w:sz w:val="22"/>
        </w:rPr>
      </w:pPr>
      <w:r>
        <w:rPr>
          <w:rFonts w:ascii="Arial" w:hAnsi="Arial" w:cs="Arial" w:eastAsia="Arial"/>
          <w:b/>
          <w:color w:val="000000"/>
          <w:sz w:val="22"/>
        </w:rPr>
      </w:r>
      <w:r>
        <w:rPr>
          <w:rFonts w:ascii="Arial" w:hAnsi="Arial" w:cs="Arial" w:eastAsia="Arial"/>
          <w:b/>
          <w:color w:val="000000"/>
          <w:sz w:val="22"/>
        </w:rPr>
      </w:r>
      <w:r/>
    </w:p>
    <w:p>
      <w:pPr>
        <w:ind w:left="4248" w:right="0" w:firstLine="0"/>
        <w:jc w:val="left"/>
        <w:spacing w:before="0" w:after="0" w:line="276" w:lineRule="auto"/>
        <w:rPr>
          <w:rFonts w:ascii="Arial" w:hAnsi="Arial" w:cs="Arial" w:eastAsia="Arial"/>
          <w:b/>
          <w:color w:val="000000"/>
          <w:sz w:val="22"/>
        </w:rPr>
      </w:pPr>
      <w:r>
        <w:rPr>
          <w:rFonts w:ascii="Arial" w:hAnsi="Arial" w:cs="Arial" w:eastAsia="Arial"/>
          <w:b/>
          <w:color w:val="000000"/>
          <w:sz w:val="22"/>
        </w:rPr>
        <w:t xml:space="preserve">       Ditetapkan di : Pangkalpinang</w:t>
      </w:r>
      <w:r>
        <w:rPr>
          <w:rFonts w:ascii="Arial" w:hAnsi="Arial" w:cs="Arial" w:eastAsia="Arial"/>
          <w:color w:val="000000"/>
          <w:highlight w:val="none"/>
        </w:rPr>
      </w:r>
      <w:r/>
    </w:p>
    <w:p>
      <w:pPr>
        <w:ind w:left="4248"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       </w:t>
      </w:r>
      <w:r>
        <w:rPr>
          <w:rFonts w:ascii="Arial" w:hAnsi="Arial" w:cs="Arial" w:eastAsia="Arial"/>
          <w:b/>
          <w:color w:val="000000"/>
          <w:sz w:val="22"/>
        </w:rPr>
        <w:t xml:space="preserve">Pada Tanggal: </w:t>
      </w:r>
      <w:r>
        <w:rPr>
          <w:rFonts w:ascii="Arial" w:hAnsi="Arial" w:cs="Arial" w:eastAsia="Arial"/>
          <w:b/>
          <w:color w:val="000000"/>
          <w:sz w:val="22"/>
        </w:rPr>
        <w:t xml:space="preserve">{tanggal_persetujuan}</w:t>
      </w:r>
      <w:r>
        <w:rPr>
          <w:rFonts w:ascii="Arial" w:hAnsi="Arial" w:cs="Arial" w:eastAsia="Arial"/>
          <w:b/>
          <w:color w:val="000000"/>
          <w:sz w:val="22"/>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2950550</wp:posOffset>
                </wp:positionH>
                <wp:positionV relativeFrom="paragraph">
                  <wp:posOffset>20336</wp:posOffset>
                </wp:positionV>
                <wp:extent cx="292354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92353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32.3pt;mso-position-horizontal:absolute;mso-position-vertical-relative:text;margin-top:1.6pt;mso-position-vertical:absolute;width:230.2pt;height:0.0pt;" coordsize="100000,100000" path="" filled="f" strokecolor="#000000" strokeweight="1.00pt">
                <v:path textboxrect="0,0,0,0"/>
              </v:shape>
            </w:pict>
          </mc:Fallback>
        </mc:AlternateContent>
      </w:r>
      <w:r>
        <w:rPr>
          <w:rFonts w:ascii="Arial" w:hAnsi="Arial" w:cs="Arial" w:eastAsia="Arial"/>
          <w:b/>
          <w:color w:val="000000"/>
          <w:sz w:val="22"/>
        </w:rPr>
        <w:br/>
        <w:tab/>
        <w:tab/>
        <w:tab/>
        <w:tab/>
        <w:t xml:space="preserve">{jabatan_penyetuju_pelaku},</w:t>
      </w:r>
      <w:r>
        <w:rPr>
          <w:highlight w:val="none"/>
        </w:rPr>
      </w:r>
      <w:r/>
    </w:p>
    <w:p>
      <w:pPr>
        <w:ind w:left="5664" w:right="0" w:firstLine="708"/>
        <w:jc w:val="left"/>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81061"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956" w:firstLine="708"/>
        <w:jc w:val="left"/>
        <w:spacing w:after="0" w:afterAutospacing="0"/>
        <w:rPr>
          <w:rFonts w:ascii="Arial" w:hAnsi="Arial" w:cs="Arial" w:eastAsia="Arial"/>
          <w:color w:val="000000"/>
          <w:highlight w:val="none"/>
        </w:rPr>
      </w:pPr>
      <w:r>
        <w:rPr>
          <w:rFonts w:ascii="Arial" w:hAnsi="Arial" w:cs="Arial" w:eastAsia="Arial"/>
          <w:b/>
          <w:color w:val="000000"/>
          <w:sz w:val="22"/>
        </w:rPr>
        <w:t xml:space="preserve">{nama_penyetuju_pelaku}</w:t>
      </w:r>
      <w:r>
        <w:rPr>
          <w:rFonts w:ascii="Arial" w:hAnsi="Arial" w:cs="Arial" w:eastAsia="Arial"/>
          <w:b/>
          <w:color w:val="000000"/>
          <w:sz w:val="22"/>
          <w:highlight w:val="none"/>
        </w:rPr>
      </w:r>
      <w:r/>
    </w:p>
    <w:p>
      <w:pPr>
        <w:ind w:left="4956" w:firstLine="708"/>
        <w:jc w:val="left"/>
        <w:spacing w:after="0" w:afterAutospacing="0"/>
        <w:rPr>
          <w:highlight w:val="none"/>
        </w:rPr>
      </w:pPr>
      <w:r>
        <w:rPr>
          <w:highlight w:val="none"/>
        </w:rPr>
      </w:r>
      <w:r>
        <w:rPr>
          <w:highlight w:val="none"/>
        </w:rPr>
      </w:r>
      <w:r/>
    </w:p>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highlight w:val="none"/>
        </w:rPr>
      </w:pPr>
      <w:r>
        <w:rPr>
          <w:rFonts w:ascii="Arial" w:hAnsi="Arial" w:cs="Arial" w:eastAsia="Arial"/>
          <w:b w:val="0"/>
          <w:color w:val="000000"/>
          <w:sz w:val="22"/>
        </w:rPr>
        <w:t xml:space="preserve">{tembusan}</w:t>
      </w:r>
      <w:r>
        <w:rPr>
          <w:b w:val="0"/>
          <w:highlight w:val="none"/>
        </w:rPr>
      </w:r>
      <w:r/>
    </w:p>
    <w:p>
      <w:pPr>
        <w:jc w:val="left"/>
        <w:spacing w:after="0" w:afterAutospacing="0"/>
        <w:rPr>
          <w:rFonts w:ascii="Arial" w:hAnsi="Arial" w:cs="Arial" w:eastAsia="Arial"/>
          <w:b/>
          <w:color w:val="000000"/>
          <w:sz w:val="22"/>
        </w:rPr>
      </w:pPr>
      <w:r>
        <w:rPr>
          <w:highlight w:val="none"/>
        </w:rPr>
      </w:r>
      <w:r>
        <w:rPr>
          <w:highlight w:val="none"/>
        </w:rPr>
      </w:r>
      <w:r/>
    </w:p>
    <w:sectPr>
      <w:headerReference w:type="default" r:id="rId8"/>
      <w:footerReference w:type="default" r:id="rId9"/>
      <w:footnotePr/>
      <w:endnotePr/>
      <w:type w:val="nextPage"/>
      <w:pgSz w:w="11906" w:h="16838" w:orient="portrait"/>
      <w:pgMar w:top="1701"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-238125</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68436"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18.8pt;mso-position-vertical:absolute;width:227.3pt;height:61.2pt;rotation:0;" stroked="false">
              <v:path textboxrect="0,0,0,0"/>
              <v:imagedata r:id="rId1" o:title=""/>
            </v:shape>
          </w:pict>
        </mc:Fallback>
      </mc:AlternateContent>
    </w:r>
    <w:r/>
  </w:p>
  <w:p>
    <w:pPr>
      <w:pStyle w:val="695"/>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cs="Arial" w:eastAsia="Arial"/>
      <w:sz w:val="40"/>
      <w:szCs w:val="40"/>
    </w:rPr>
  </w:style>
  <w:style w:type="character" w:styleId="670">
    <w:name w:val="Heading 1 Char"/>
    <w:link w:val="669"/>
    <w:uiPriority w:val="9"/>
    <w:rPr>
      <w:rFonts w:ascii="Arial" w:hAnsi="Arial" w:cs="Arial" w:eastAsia="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cs="Arial" w:eastAsia="Arial"/>
      <w:sz w:val="34"/>
    </w:rPr>
  </w:style>
  <w:style w:type="character" w:styleId="672">
    <w:name w:val="Heading 2 Char"/>
    <w:link w:val="671"/>
    <w:uiPriority w:val="9"/>
    <w:rPr>
      <w:rFonts w:ascii="Arial" w:hAnsi="Arial" w:cs="Arial" w:eastAsia="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cs="Arial" w:eastAsia="Arial"/>
      <w:sz w:val="30"/>
      <w:szCs w:val="30"/>
    </w:rPr>
  </w:style>
  <w:style w:type="character" w:styleId="674">
    <w:name w:val="Heading 3 Char"/>
    <w:link w:val="673"/>
    <w:uiPriority w:val="9"/>
    <w:rPr>
      <w:rFonts w:ascii="Arial" w:hAnsi="Arial" w:cs="Arial" w:eastAsia="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cs="Arial" w:eastAsia="Arial"/>
      <w:b/>
      <w:bCs/>
      <w:sz w:val="26"/>
      <w:szCs w:val="26"/>
    </w:rPr>
  </w:style>
  <w:style w:type="character" w:styleId="676">
    <w:name w:val="Heading 4 Char"/>
    <w:link w:val="675"/>
    <w:uiPriority w:val="9"/>
    <w:rPr>
      <w:rFonts w:ascii="Arial" w:hAnsi="Arial" w:cs="Arial" w:eastAsia="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cs="Arial" w:eastAsia="Arial"/>
      <w:b/>
      <w:bCs/>
      <w:sz w:val="24"/>
      <w:szCs w:val="24"/>
    </w:rPr>
  </w:style>
  <w:style w:type="character" w:styleId="678">
    <w:name w:val="Heading 5 Char"/>
    <w:link w:val="677"/>
    <w:uiPriority w:val="9"/>
    <w:rPr>
      <w:rFonts w:ascii="Arial" w:hAnsi="Arial" w:cs="Arial" w:eastAsia="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cs="Arial" w:eastAsia="Arial"/>
      <w:b/>
      <w:bCs/>
      <w:sz w:val="22"/>
      <w:szCs w:val="22"/>
    </w:rPr>
  </w:style>
  <w:style w:type="character" w:styleId="680">
    <w:name w:val="Heading 6 Char"/>
    <w:link w:val="679"/>
    <w:uiPriority w:val="9"/>
    <w:rPr>
      <w:rFonts w:ascii="Arial" w:hAnsi="Arial" w:cs="Arial" w:eastAsia="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cs="Arial" w:eastAsia="Arial"/>
      <w:b/>
      <w:bCs/>
      <w:i/>
      <w:iCs/>
      <w:sz w:val="22"/>
      <w:szCs w:val="22"/>
    </w:rPr>
  </w:style>
  <w:style w:type="character" w:styleId="682">
    <w:name w:val="Heading 7 Char"/>
    <w:link w:val="681"/>
    <w:uiPriority w:val="9"/>
    <w:rPr>
      <w:rFonts w:ascii="Arial" w:hAnsi="Arial" w:cs="Arial" w:eastAsia="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cs="Arial" w:eastAsia="Arial"/>
      <w:i/>
      <w:iCs/>
      <w:sz w:val="22"/>
      <w:szCs w:val="22"/>
    </w:rPr>
  </w:style>
  <w:style w:type="character" w:styleId="684">
    <w:name w:val="Heading 8 Char"/>
    <w:link w:val="683"/>
    <w:uiPriority w:val="9"/>
    <w:rPr>
      <w:rFonts w:ascii="Arial" w:hAnsi="Arial" w:cs="Arial" w:eastAsia="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cs="Arial" w:eastAsia="Arial"/>
      <w:i/>
      <w:iCs/>
      <w:sz w:val="21"/>
      <w:szCs w:val="21"/>
    </w:rPr>
  </w:style>
  <w:style w:type="character" w:styleId="686">
    <w:name w:val="Heading 9 Char"/>
    <w:link w:val="685"/>
    <w:uiPriority w:val="9"/>
    <w:rPr>
      <w:rFonts w:ascii="Arial" w:hAnsi="Arial" w:cs="Arial" w:eastAsia="Arial"/>
      <w:i/>
      <w:iCs/>
      <w:sz w:val="21"/>
      <w:szCs w:val="21"/>
    </w:rPr>
  </w:style>
  <w:style w:type="paragraph" w:styleId="687">
    <w:name w:val="Title"/>
    <w:basedOn w:val="845"/>
    <w:next w:val="845"/>
    <w:link w:val="688"/>
    <w:uiPriority w:val="10"/>
    <w:qFormat/>
    <w:pPr>
      <w:contextualSpacing/>
      <w:spacing w:before="300" w:after="200"/>
    </w:pPr>
    <w:rPr>
      <w:sz w:val="48"/>
      <w:szCs w:val="48"/>
    </w:rPr>
  </w:style>
  <w:style w:type="character" w:styleId="688">
    <w:name w:val="Title Char"/>
    <w:link w:val="687"/>
    <w:uiPriority w:val="10"/>
    <w:rPr>
      <w:sz w:val="48"/>
      <w:szCs w:val="48"/>
    </w:rPr>
  </w:style>
  <w:style w:type="paragraph" w:styleId="689">
    <w:name w:val="Subtitle"/>
    <w:basedOn w:val="845"/>
    <w:next w:val="845"/>
    <w:link w:val="690"/>
    <w:uiPriority w:val="11"/>
    <w:qFormat/>
    <w:pPr>
      <w:spacing w:before="200" w:after="200"/>
    </w:pPr>
    <w:rPr>
      <w:sz w:val="24"/>
      <w:szCs w:val="24"/>
    </w:rPr>
  </w:style>
  <w:style w:type="character" w:styleId="690">
    <w:name w:val="Subtitle Char"/>
    <w:link w:val="689"/>
    <w:uiPriority w:val="11"/>
    <w:rPr>
      <w:sz w:val="24"/>
      <w:szCs w:val="24"/>
    </w:rPr>
  </w:style>
  <w:style w:type="paragraph" w:styleId="691">
    <w:name w:val="Quote"/>
    <w:basedOn w:val="845"/>
    <w:next w:val="845"/>
    <w:link w:val="692"/>
    <w:uiPriority w:val="29"/>
    <w:qFormat/>
    <w:pPr>
      <w:ind w:left="720" w:right="720"/>
    </w:pPr>
    <w:rPr>
      <w:i/>
    </w:rPr>
  </w:style>
  <w:style w:type="character" w:styleId="692">
    <w:name w:val="Quote Char"/>
    <w:link w:val="691"/>
    <w:uiPriority w:val="29"/>
    <w:rPr>
      <w:i/>
    </w:rPr>
  </w:style>
  <w:style w:type="paragraph" w:styleId="693">
    <w:name w:val="Intense Quote"/>
    <w:basedOn w:val="845"/>
    <w:next w:val="845"/>
    <w:link w:val="69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4">
    <w:name w:val="Intense Quote Char"/>
    <w:link w:val="693"/>
    <w:uiPriority w:val="30"/>
    <w:rPr>
      <w:i/>
    </w:rPr>
  </w:style>
  <w:style w:type="paragraph" w:styleId="695">
    <w:name w:val="Header"/>
    <w:basedOn w:val="845"/>
    <w:link w:val="696"/>
    <w:uiPriority w:val="99"/>
    <w:unhideWhenUsed/>
    <w:pPr>
      <w:spacing w:after="0" w:line="240" w:lineRule="auto"/>
      <w:tabs>
        <w:tab w:val="center" w:pos="7143" w:leader="none"/>
        <w:tab w:val="right" w:pos="14287" w:leader="none"/>
      </w:tabs>
    </w:pPr>
  </w:style>
  <w:style w:type="character" w:styleId="696">
    <w:name w:val="Header Char"/>
    <w:link w:val="695"/>
    <w:uiPriority w:val="99"/>
  </w:style>
  <w:style w:type="paragraph" w:styleId="697">
    <w:name w:val="Footer"/>
    <w:basedOn w:val="845"/>
    <w:link w:val="700"/>
    <w:uiPriority w:val="99"/>
    <w:unhideWhenUsed/>
    <w:pPr>
      <w:spacing w:after="0" w:line="240" w:lineRule="auto"/>
      <w:tabs>
        <w:tab w:val="center" w:pos="7143" w:leader="none"/>
        <w:tab w:val="right" w:pos="14287" w:leader="none"/>
      </w:tabs>
    </w:pPr>
  </w:style>
  <w:style w:type="character" w:styleId="698">
    <w:name w:val="Footer Char"/>
    <w:link w:val="697"/>
    <w:uiPriority w:val="99"/>
  </w:style>
  <w:style w:type="paragraph" w:styleId="699">
    <w:name w:val="Caption"/>
    <w:basedOn w:val="845"/>
    <w:next w:val="845"/>
    <w:uiPriority w:val="35"/>
    <w:semiHidden/>
    <w:unhideWhenUsed/>
    <w:qFormat/>
    <w:pPr>
      <w:spacing w:line="276" w:lineRule="auto"/>
    </w:pPr>
    <w:rPr>
      <w:b/>
      <w:bCs/>
      <w:color w:val="4F81BD" w:themeColor="accent1"/>
      <w:sz w:val="18"/>
      <w:szCs w:val="18"/>
    </w:rPr>
  </w:style>
  <w:style w:type="character" w:styleId="700">
    <w:name w:val="Caption Char"/>
    <w:basedOn w:val="699"/>
    <w:link w:val="697"/>
    <w:uiPriority w:val="99"/>
  </w:style>
  <w:style w:type="table" w:styleId="701">
    <w:name w:val="Table Grid"/>
    <w:basedOn w:val="84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2">
    <w:name w:val="Table Grid Light"/>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3">
    <w:name w:val="Plain Table 1"/>
    <w:basedOn w:val="84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4">
    <w:name w:val="Plain Table 2"/>
    <w:basedOn w:val="84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5">
    <w:name w:val="Plain Table 3"/>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6">
    <w:name w:val="Plain Table 4"/>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7">
    <w:name w:val="Plain Table 5"/>
    <w:basedOn w:val="84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8">
    <w:name w:val="Grid Table 1 Light"/>
    <w:basedOn w:val="84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9">
    <w:name w:val="Grid Table 1 Light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0">
    <w:name w:val="Grid Table 1 Light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1">
    <w:name w:val="Grid Table 1 Light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2">
    <w:name w:val="Grid Table 1 Light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3">
    <w:name w:val="Grid Table 1 Light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4">
    <w:name w:val="Grid Table 1 Light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5">
    <w:name w:val="Grid Table 2"/>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6">
    <w:name w:val="Grid Table 2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7">
    <w:name w:val="Grid Table 2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2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2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2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1">
    <w:name w:val="Grid Table 2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2">
    <w:name w:val="Grid Table 3"/>
    <w:basedOn w:val="84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1"/>
    <w:basedOn w:val="84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2"/>
    <w:basedOn w:val="84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3"/>
    <w:basedOn w:val="84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4"/>
    <w:basedOn w:val="84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5"/>
    <w:basedOn w:val="84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6"/>
    <w:basedOn w:val="84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4"/>
    <w:basedOn w:val="84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0">
    <w:name w:val="Grid Table 4 - Accent 1"/>
    <w:basedOn w:val="84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1">
    <w:name w:val="Grid Table 4 - Accent 2"/>
    <w:basedOn w:val="84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2">
    <w:name w:val="Grid Table 4 - Accent 3"/>
    <w:basedOn w:val="84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3">
    <w:name w:val="Grid Table 4 - Accent 4"/>
    <w:basedOn w:val="84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4">
    <w:name w:val="Grid Table 4 - Accent 5"/>
    <w:basedOn w:val="84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5">
    <w:name w:val="Grid Table 4 - Accent 6"/>
    <w:basedOn w:val="84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6">
    <w:name w:val="Grid Table 5 Dark"/>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7">
    <w:name w:val="Grid Table 5 Dark- Accent 1"/>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8">
    <w:name w:val="Grid Table 5 Dark - Accent 2"/>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9">
    <w:name w:val="Grid Table 5 Dark - Accent 3"/>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0">
    <w:name w:val="Grid Table 5 Dark- Accent 4"/>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1">
    <w:name w:val="Grid Table 5 Dark - Accent 5"/>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2">
    <w:name w:val="Grid Table 5 Dark - Accent 6"/>
    <w:basedOn w:val="84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3">
    <w:name w:val="Grid Table 6 Colorful"/>
    <w:basedOn w:val="84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4">
    <w:name w:val="Grid Table 6 Colorful - Accent 1"/>
    <w:basedOn w:val="84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5">
    <w:name w:val="Grid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6">
    <w:name w:val="Grid Table 6 Colorful - Accent 3"/>
    <w:basedOn w:val="84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7">
    <w:name w:val="Grid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8">
    <w:name w:val="Grid Table 6 Colorful - Accent 5"/>
    <w:basedOn w:val="84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9">
    <w:name w:val="Grid Table 6 Colorful - Accent 6"/>
    <w:basedOn w:val="84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0">
    <w:name w:val="Grid Table 7 Colorful"/>
    <w:basedOn w:val="84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1">
    <w:name w:val="Grid Table 7 Colorful - Accent 1"/>
    <w:basedOn w:val="84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2">
    <w:name w:val="Grid Table 7 Colorful - Accent 2"/>
    <w:basedOn w:val="84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3">
    <w:name w:val="Grid Table 7 Colorful - Accent 3"/>
    <w:basedOn w:val="84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4">
    <w:name w:val="Grid Table 7 Colorful - Accent 4"/>
    <w:basedOn w:val="84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5">
    <w:name w:val="Grid Table 7 Colorful - Accent 5"/>
    <w:basedOn w:val="84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6">
    <w:name w:val="Grid Table 7 Colorful - Accent 6"/>
    <w:basedOn w:val="84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7">
    <w:name w:val="List Table 1 Light"/>
    <w:basedOn w:val="84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8">
    <w:name w:val="List Table 1 Light - Accent 1"/>
    <w:basedOn w:val="84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9">
    <w:name w:val="List Table 1 Light - Accent 2"/>
    <w:basedOn w:val="84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0">
    <w:name w:val="List Table 1 Light - Accent 3"/>
    <w:basedOn w:val="84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1">
    <w:name w:val="List Table 1 Light - Accent 4"/>
    <w:basedOn w:val="84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2">
    <w:name w:val="List Table 1 Light - Accent 5"/>
    <w:basedOn w:val="84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3">
    <w:name w:val="List Table 1 Light - Accent 6"/>
    <w:basedOn w:val="84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4">
    <w:name w:val="List Table 2"/>
    <w:basedOn w:val="84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5">
    <w:name w:val="List Table 2 - Accent 1"/>
    <w:basedOn w:val="84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6">
    <w:name w:val="List Table 2 - Accent 2"/>
    <w:basedOn w:val="84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7">
    <w:name w:val="List Table 2 - Accent 3"/>
    <w:basedOn w:val="84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8">
    <w:name w:val="List Table 2 - Accent 4"/>
    <w:basedOn w:val="84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9">
    <w:name w:val="List Table 2 - Accent 5"/>
    <w:basedOn w:val="84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0">
    <w:name w:val="List Table 2 - Accent 6"/>
    <w:basedOn w:val="84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1">
    <w:name w:val="List Table 3"/>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3 - Accent 1"/>
    <w:basedOn w:val="84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3">
    <w:name w:val="List Table 3 - Accent 2"/>
    <w:basedOn w:val="84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4">
    <w:name w:val="List Table 3 - Accent 3"/>
    <w:basedOn w:val="84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5">
    <w:name w:val="List Table 3 - Accent 4"/>
    <w:basedOn w:val="84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6">
    <w:name w:val="List Table 3 - Accent 5"/>
    <w:basedOn w:val="84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7">
    <w:name w:val="List Table 3 - Accent 6"/>
    <w:basedOn w:val="84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8">
    <w:name w:val="List Table 4"/>
    <w:basedOn w:val="84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4 - Accent 1"/>
    <w:basedOn w:val="84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0">
    <w:name w:val="List Table 4 - Accent 2"/>
    <w:basedOn w:val="84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1">
    <w:name w:val="List Table 4 - Accent 3"/>
    <w:basedOn w:val="84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2">
    <w:name w:val="List Table 4 - Accent 4"/>
    <w:basedOn w:val="84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3">
    <w:name w:val="List Table 4 - Accent 5"/>
    <w:basedOn w:val="84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4">
    <w:name w:val="List Table 4 - Accent 6"/>
    <w:basedOn w:val="84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5">
    <w:name w:val="List Table 5 Dark"/>
    <w:basedOn w:val="84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1"/>
    <w:basedOn w:val="84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2"/>
    <w:basedOn w:val="84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3"/>
    <w:basedOn w:val="84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4"/>
    <w:basedOn w:val="84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5"/>
    <w:basedOn w:val="84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6"/>
    <w:basedOn w:val="84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6 Colorful"/>
    <w:basedOn w:val="84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3">
    <w:name w:val="List Table 6 Colorful - Accent 1"/>
    <w:basedOn w:val="84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4">
    <w:name w:val="List Table 6 Colorful - Accent 2"/>
    <w:basedOn w:val="84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5">
    <w:name w:val="List Table 6 Colorful - Accent 3"/>
    <w:basedOn w:val="84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6">
    <w:name w:val="List Table 6 Colorful - Accent 4"/>
    <w:basedOn w:val="84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7">
    <w:name w:val="List Table 6 Colorful - Accent 5"/>
    <w:basedOn w:val="84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8">
    <w:name w:val="List Table 6 Colorful - Accent 6"/>
    <w:basedOn w:val="84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9">
    <w:name w:val="List Table 7 Colorful"/>
    <w:basedOn w:val="84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0">
    <w:name w:val="List Table 7 Colorful - Accent 1"/>
    <w:basedOn w:val="84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1">
    <w:name w:val="List Table 7 Colorful - Accent 2"/>
    <w:basedOn w:val="84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2">
    <w:name w:val="List Table 7 Colorful - Accent 3"/>
    <w:basedOn w:val="84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3">
    <w:name w:val="List Table 7 Colorful - Accent 4"/>
    <w:basedOn w:val="84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4">
    <w:name w:val="List Table 7 Colorful - Accent 5"/>
    <w:basedOn w:val="84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5">
    <w:name w:val="List Table 7 Colorful - Accent 6"/>
    <w:basedOn w:val="84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6">
    <w:name w:val="Lined - Accent"/>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Lined - Accent 1"/>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8">
    <w:name w:val="Lined - Accent 2"/>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9">
    <w:name w:val="Lined - Accent 3"/>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0">
    <w:name w:val="Lined - Accent 4"/>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1">
    <w:name w:val="Lined - Accent 5"/>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2">
    <w:name w:val="Lined - Accent 6"/>
    <w:basedOn w:val="84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3">
    <w:name w:val="Bordered &amp; Lined - Accent"/>
    <w:basedOn w:val="84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Bordered &amp; Lined - Accent 1"/>
    <w:basedOn w:val="84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5">
    <w:name w:val="Bordered &amp; Lined - Accent 2"/>
    <w:basedOn w:val="84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Bordered &amp; Lined - Accent 3"/>
    <w:basedOn w:val="84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Bordered &amp; Lined - Accent 4"/>
    <w:basedOn w:val="84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Bordered &amp; Lined - Accent 5"/>
    <w:basedOn w:val="84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9">
    <w:name w:val="Bordered &amp; Lined - Accent 6"/>
    <w:basedOn w:val="84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w:basedOn w:val="84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1">
    <w:name w:val="Bordered - Accent 1"/>
    <w:basedOn w:val="84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2">
    <w:name w:val="Bordered - Accent 2"/>
    <w:basedOn w:val="84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3">
    <w:name w:val="Bordered - Accent 3"/>
    <w:basedOn w:val="84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4">
    <w:name w:val="Bordered - Accent 4"/>
    <w:basedOn w:val="84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5">
    <w:name w:val="Bordered - Accent 5"/>
    <w:basedOn w:val="84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6">
    <w:name w:val="Bordered - Accent 6"/>
    <w:basedOn w:val="84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7">
    <w:name w:val="Hyperlink"/>
    <w:uiPriority w:val="99"/>
    <w:unhideWhenUsed/>
    <w:rPr>
      <w:color w:val="0000FF" w:themeColor="hyperlink"/>
      <w:u w:val="single"/>
    </w:rPr>
  </w:style>
  <w:style w:type="paragraph" w:styleId="828">
    <w:name w:val="footnote text"/>
    <w:basedOn w:val="845"/>
    <w:link w:val="829"/>
    <w:uiPriority w:val="99"/>
    <w:semiHidden/>
    <w:unhideWhenUsed/>
    <w:pPr>
      <w:spacing w:after="40" w:line="240" w:lineRule="auto"/>
    </w:pPr>
    <w:rPr>
      <w:sz w:val="18"/>
    </w:rPr>
  </w:style>
  <w:style w:type="character" w:styleId="829">
    <w:name w:val="Footnote Text Char"/>
    <w:link w:val="828"/>
    <w:uiPriority w:val="99"/>
    <w:rPr>
      <w:sz w:val="18"/>
    </w:rPr>
  </w:style>
  <w:style w:type="character" w:styleId="830">
    <w:name w:val="footnote reference"/>
    <w:uiPriority w:val="99"/>
    <w:unhideWhenUsed/>
    <w:rPr>
      <w:vertAlign w:val="superscript"/>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table" w:styleId="846" w:default="1">
    <w:name w:val="Normal Table"/>
    <w:uiPriority w:val="99"/>
    <w:semiHidden/>
    <w:unhideWhenUsed/>
    <w:tblPr>
      <w:tblInd w:w="0" w:type="dxa"/>
      <w:tblCellMar>
        <w:left w:w="108" w:type="dxa"/>
        <w:top w:w="0" w:type="dxa"/>
        <w:right w:w="108" w:type="dxa"/>
        <w:bottom w:w="0" w:type="dxa"/>
      </w:tblCellMar>
    </w:tblPr>
  </w:style>
  <w:style w:type="numbering" w:styleId="847" w:default="1">
    <w:name w:val="No List"/>
    <w:uiPriority w:val="99"/>
    <w:semiHidden/>
    <w:unhideWhenUsed/>
  </w:style>
  <w:style w:type="paragraph" w:styleId="848">
    <w:name w:val="No Spacing"/>
    <w:basedOn w:val="845"/>
    <w:uiPriority w:val="1"/>
    <w:qFormat/>
    <w:pPr>
      <w:spacing w:after="0" w:line="240" w:lineRule="auto"/>
    </w:pPr>
  </w:style>
  <w:style w:type="paragraph" w:styleId="849">
    <w:name w:val="List Paragraph"/>
    <w:basedOn w:val="845"/>
    <w:uiPriority w:val="34"/>
    <w:qFormat/>
    <w:pPr>
      <w:contextualSpacing/>
      <w:ind w:left="720"/>
    </w:pPr>
  </w:style>
  <w:style w:type="character" w:styleId="85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7</cp:revision>
  <dcterms:modified xsi:type="dcterms:W3CDTF">2023-06-23T09:05:43Z</dcterms:modified>
</cp:coreProperties>
</file>