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6157"/>
      </w:tblGrid>
      <w:tr>
        <w:trPr/>
        <w:tc>
          <w:tcPr>
            <w:tcW w:w="16157" w:type="dxa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  <w:tr>
        <w:trPr/>
        <w:tc>
          <w:tcPr>
            <w:tcW w:w="16157" w:type="dxa"/>
            <w:textDirection w:val="lrTb"/>
            <w:noWrap w:val="false"/>
          </w:tcPr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  <w:gridCol w:w="216"/>
              <w:gridCol w:w="1627"/>
              <w:gridCol w:w="216"/>
              <w:gridCol w:w="3827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Bidang Pengembangan Sistem TI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Tanggal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29 Juli 2022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86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PR/PO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(Jika ada)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8112"/>
            </w:tblGrid>
            <w:tr>
              <w:trPr>
                <w:trHeight w:val="15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Dari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1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544"/>
              </w:trPr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7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Mohon persetujuan Alih Guna Anggaran CAPEX sbb : 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Perkiraan Biaya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tabs>
                      <w:tab w:val="left" w:pos="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Kekurangan Anggaran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a-b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BK_22_IT0002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16.02.000.00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5313001020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AG Capex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Paket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100.000.000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100.000.000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6"/>
              </w:rPr>
              <w:t xml:space="preserve"> Alih Guna dari :</w:t>
            </w:r>
            <w:r>
              <w:rPr>
                <w:sz w:val="16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Biaya Terpakai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Tersedia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b-a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BK_22_IT0004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16.02.000.00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5313001020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AG Capex 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1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Paket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100.000.000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500.000.000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400.000.000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0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8"/>
              <w:gridCol w:w="216"/>
              <w:gridCol w:w="470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Keterangan 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Mengetahui,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(Mohon Diisi alasan mengapa dilakukan Alihguna)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Bagian Pengembangan Sistem</w:t>
                  </w:r>
                  <w:r/>
                </w:p>
              </w:tc>
            </w:tr>
            <w:tr>
              <w:trPr>
                <w:trHeight w:val="1119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2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6740359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Paul Turangga</w:t>
                  </w:r>
                  <w:r>
                    <w:rPr>
                      <w:u w:val="single"/>
                    </w:rPr>
                  </w:r>
                  <w:r/>
                </w:p>
              </w:tc>
            </w:tr>
            <w:tr>
              <w:trPr>
                <w:trHeight w:val="25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21120606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9"/>
              <w:gridCol w:w="216"/>
              <w:gridCol w:w="5453"/>
              <w:gridCol w:w="216"/>
              <w:gridCol w:w="470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Pemohon,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Asst, Sekretaris Divisi Teknologi Informasi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highlight w:val="none"/>
                    </w:rPr>
                    <w:t xml:space="preserve">Kepala Bidang Pengembangan Sistem TI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Bidang Pengembangan Sistem TI</w:t>
                  </w:r>
                  <w:r/>
                </w:p>
              </w:tc>
            </w:tr>
            <w:tr>
              <w:trPr>
                <w:trHeight w:val="117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3" name="" hidden="0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9184695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4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5106504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5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2915920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Riza Almutaqim</w:t>
                  </w:r>
                  <w:r>
                    <w:rPr>
                      <w:u w:val="singl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Achmad Apriyono</w:t>
                  </w:r>
                  <w:r>
                    <w:rPr>
                      <w:u w:val="singl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Achmad Apriyono</w:t>
                  </w:r>
                  <w:r>
                    <w:rPr>
                      <w:u w:val="singl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20084325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20080075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20080075</w:t>
                  </w:r>
                  <w:r/>
                </w:p>
              </w:tc>
            </w:tr>
          </w:tbl>
          <w:p>
            <w:r/>
            <w:r/>
          </w:p>
          <w:p>
            <w:r/>
            <w:r/>
          </w:p>
        </w:tc>
      </w:tr>
    </w:tbl>
    <w:p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134" w:right="1480" w:bottom="850" w:left="1134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ind w:left="-850" w:right="0" w:firstLine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639365" cy="4895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75080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639364" cy="4894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9.1pt;height:38.5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1"/>
    <w:next w:val="841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1"/>
    <w:next w:val="841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basedOn w:val="841"/>
    <w:uiPriority w:val="1"/>
    <w:qFormat/>
    <w:pPr>
      <w:spacing w:after="0" w:line="240" w:lineRule="auto"/>
    </w:pPr>
  </w:style>
  <w:style w:type="paragraph" w:styleId="845">
    <w:name w:val="List Paragraph"/>
    <w:basedOn w:val="841"/>
    <w:uiPriority w:val="34"/>
    <w:qFormat/>
    <w:pPr>
      <w:contextualSpacing/>
      <w:ind w:left="720"/>
    </w:pPr>
  </w:style>
  <w:style w:type="character" w:styleId="84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20</cp:revision>
  <dcterms:modified xsi:type="dcterms:W3CDTF">2022-07-29T11:02:11Z</dcterms:modified>
</cp:coreProperties>
</file>