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PENGUMUMAN</w:t>
        <w:br/>
      </w:r>
      <w:r>
        <w:rPr>
          <w:color w:val="000000"/>
          <w:sz w:val="24"/>
        </w:rPr>
        <w:t xml:space="preserve"> </w:t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</w:r>
      <w:r>
        <w:rPr>
          <w:rFonts w:ascii="Arial" w:hAnsi="Arial" w:cs="Arial" w:eastAsia="Arial"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[%surat_perihal%]</w:t>
      </w:r>
      <w:r/>
    </w:p>
    <w:p>
      <w:pPr>
        <w:ind w:left="0" w:right="0" w:firstLine="0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1</w:t>
      </w:r>
      <w:r/>
    </w:p>
    <w:p>
      <w:pPr>
        <w:ind w:left="0" w:right="0" w:firstLine="0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2</w:t>
      </w:r>
      <w:r/>
    </w:p>
    <w:p>
      <w:pPr>
        <w:ind w:left="0" w:right="0" w:firstLine="0"/>
        <w:jc w:val="both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Demikian untuk diketahui dan dilaksanakan sebagaimana mestinya.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53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Pangkal pinang, 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{tanggal_persetujuan}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sz w:val="21"/>
              </w:rPr>
            </w:r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21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sz w:val="21"/>
              </w:rPr>
            </w:r>
            <w:r>
              <w:rPr>
                <w:sz w:val="21"/>
              </w:rPr>
            </w:r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{jabatan_penyetuju_pelaku}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sz w:val="21"/>
              </w:rPr>
            </w:r>
          </w:p>
          <w:p>
            <w:pPr>
              <w:ind w:left="0" w:right="0" w:firstLine="0"/>
              <w:jc w:val="center"/>
              <w:spacing w:after="85" w:afterAutospacing="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844358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1"/>
                <w:highlight w:val="none"/>
              </w:rPr>
            </w:r>
            <w:r>
              <w:rPr>
                <w:sz w:val="21"/>
              </w:rPr>
            </w:r>
          </w:p>
          <w:p>
            <w:pPr>
              <w:ind w:left="0" w:right="0" w:firstLine="0"/>
              <w:jc w:val="center"/>
              <w:spacing w:before="0" w:after="11" w:afterAutospacing="0" w:line="276" w:lineRule="auto"/>
              <w:rPr>
                <w:sz w:val="21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{nama_penyetuju_pelaku}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jc w:val="center"/>
              <w:spacing w:before="0" w:after="28" w:afterAutospacing="0" w:line="276" w:lineRule="auto"/>
              <w:rPr>
                <w:sz w:val="21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{nip_penyetuju_pelaku}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</w:tr>
    </w:tbl>
    <w:p>
      <w:pPr>
        <w:ind w:left="5669" w:right="0" w:hanging="5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modified xsi:type="dcterms:W3CDTF">2022-11-07T08:03:57Z</dcterms:modified>
</cp:coreProperties>
</file>