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3"/>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rPr>
          <w:rFonts w:ascii="Arial" w:hAnsi="Arial" w:cs="Arial" w:eastAsia="Arial"/>
          <w:b/>
          <w:color w:val="000000"/>
          <w:sz w:val="22"/>
        </w:rPr>
        <w:t xml:space="preserve">           </w:t>
      </w:r>
      <w:r>
        <w:rPr>
          <w:rFonts w:ascii="Arial" w:hAnsi="Arial" w:cs="Arial" w:eastAsia="Arial"/>
          <w:b/>
          <w:color w:val="000000"/>
          <w:sz w:val="22"/>
        </w:rPr>
        <w:t xml:space="preserve"> </w:t>
      </w:r>
      <w:r>
        <w:rPr>
          <w:rFonts w:ascii="Times New Roman" w:hAnsi="Times New Roman" w:cs="Times New Roman" w:eastAsia="Times New Roman"/>
          <w:sz w:val="24"/>
        </w:rPr>
      </w:r>
      <w:r/>
    </w:p>
    <w:p>
      <w:pPr>
        <w:pStyle w:val="669"/>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numPr>
          <w:ilvl w:val="0"/>
          <w:numId w:val="1"/>
        </w:numPr>
        <w:jc w:val="center"/>
        <w:spacing w:before="0" w:after="4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PENUGASAN KARYAWAN PT TIMAH Tbk </w:t>
      </w:r>
      <w:r/>
    </w:p>
    <w:p>
      <w:pPr>
        <w:numPr>
          <w:ilvl w:val="0"/>
          <w:numId w:val="1"/>
        </w:numPr>
        <w:jc w:val="center"/>
        <w:spacing w:before="0" w:after="4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PADA PT INDONESIA ASAHAN ALUMINIUM (Persero)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2976"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693" w:right="0" w:hanging="2693"/>
        <w:jc w:val="both"/>
        <w:spacing w:before="0" w:after="24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w:t>
      </w:r>
      <w:r>
        <w:rPr>
          <w:rFonts w:ascii="Arial" w:hAnsi="Arial" w:cs="Arial" w:eastAsia="Arial"/>
          <w:color w:val="000000"/>
          <w:sz w:val="24"/>
        </w:rPr>
        <w:t xml:space="preserve"> </w:t>
      </w:r>
      <w:r>
        <w:rPr>
          <w:rFonts w:ascii="Times New Roman" w:hAnsi="Times New Roman" w:cs="Times New Roman" w:eastAsia="Times New Roman"/>
          <w:color w:val="000000"/>
          <w:sz w:val="24"/>
        </w:rPr>
        <w:t xml:space="preserve">a.</w:t>
      </w:r>
      <w:r>
        <w:rPr>
          <w:rFonts w:ascii="Arial" w:hAnsi="Arial" w:cs="Arial" w:eastAsia="Arial"/>
          <w:color w:val="000000"/>
          <w:sz w:val="22"/>
        </w:rPr>
        <w:t xml:space="preserve"> bahwa berdasarkan surat dari Direktur Layanan Strategis PT Indonesia Asahan Aluminium (Persero) Nomor 153/LIHS/VI/2020 tanggal 08 Juni 2020 perihal Permintaan Pelaksanaan Talent Mobility, maka dipandang perlu menugaskan karyawan atas</w:t>
      </w:r>
      <w:r>
        <w:rPr>
          <w:rFonts w:ascii="Arial" w:hAnsi="Arial" w:cs="Arial" w:eastAsia="Arial"/>
          <w:color w:val="000000"/>
          <w:sz w:val="22"/>
        </w:rPr>
        <w:t xml:space="preserve"> nama </w:t>
      </w:r>
      <w:r>
        <w:rPr>
          <w:rFonts w:ascii="Arial" w:hAnsi="Arial" w:cs="Arial" w:eastAsia="Arial"/>
          <w:color w:val="000000"/>
          <w:sz w:val="22"/>
        </w:rPr>
        <w:t xml:space="preserve">[%penerimask_sdr_pertama%].</w:t>
      </w:r>
      <w:r>
        <w:rPr>
          <w:rFonts w:ascii="Arial" w:hAnsi="Arial" w:cs="Arial" w:eastAsia="Arial"/>
          <w:color w:val="000000"/>
          <w:sz w:val="22"/>
        </w:rPr>
        <w:t xml:space="preserve">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[%penerimask_jumlah%]</w:t>
      </w:r>
      <w:r>
        <w:rPr>
          <w:rFonts w:ascii="Arial" w:hAnsi="Arial" w:cs="Arial" w:eastAsia="Arial"/>
          <w:color w:val="000000"/>
          <w:sz w:val="22"/>
        </w:rPr>
        <w:t xml:space="preserve"> pada PT Indonesia Asahan Aluminium (Persero) selama </w:t>
      </w:r>
      <w:r>
        <w:rPr>
          <w:rFonts w:ascii="Arial" w:hAnsi="Arial" w:cs="Arial" w:eastAsia="Arial"/>
          <w:color w:val="000000"/>
          <w:sz w:val="22"/>
        </w:rPr>
        <w:t xml:space="preserve">(silahkan isi lama periode) </w:t>
      </w:r>
      <w:r>
        <w:rPr>
          <w:rFonts w:ascii="Arial" w:hAnsi="Arial" w:cs="Arial" w:eastAsia="Arial"/>
          <w:color w:val="000000"/>
          <w:sz w:val="22"/>
        </w:rPr>
        <w:t xml:space="preserve">terhitung mulai tanggal </w:t>
      </w:r>
      <w:r>
        <w:rPr>
          <w:rFonts w:ascii="Arial" w:hAnsi="Arial" w:cs="Arial" w:eastAsia="Arial"/>
          <w:b w:val="0"/>
          <w:color w:val="000000"/>
          <w:sz w:val="22"/>
        </w:rPr>
        <w:t xml:space="preserve">[</w:t>
      </w:r>
      <w:r>
        <w:rPr>
          <w:rFonts w:ascii="Arial" w:hAnsi="Arial" w:cs="Arial" w:eastAsia="Arial"/>
          <w:b w:val="0"/>
          <w:color w:val="000000"/>
          <w:sz w:val="22"/>
        </w:rPr>
        <w:t xml:space="preserve">%terhitung_mulai_tgl%]</w:t>
      </w:r>
      <w:r>
        <w:rPr>
          <w:rFonts w:ascii="Arial" w:hAnsi="Arial" w:cs="Arial" w:eastAsia="Arial"/>
          <w:color w:val="000000"/>
          <w:sz w:val="22"/>
        </w:rPr>
        <w:t xml:space="preserve">;</w:t>
      </w:r>
      <w:r/>
    </w:p>
    <w:p>
      <w:pPr>
        <w:numPr>
          <w:ilvl w:val="0"/>
          <w:numId w:val="2"/>
        </w:numPr>
        <w:ind w:left="2693"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diatas, perlu ditetapkan dengan Surat Keputusan Direksi PT TIMAH Tbk; </w:t>
      </w:r>
      <w:r/>
    </w:p>
    <w:p>
      <w:pPr>
        <w:ind w:left="2268" w:right="0" w:firstLine="0"/>
        <w:jc w:val="both"/>
        <w:spacing w:before="0" w:after="0" w:line="28" w:lineRule="atLeast"/>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693" w:right="0" w:hanging="2693"/>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Mengingat</w:t>
        <w:tab/>
      </w:r>
      <w:r>
        <w:rPr>
          <w:rFonts w:ascii="Arial" w:hAnsi="Arial" w:cs="Arial" w:eastAsia="Arial"/>
          <w:color w:val="000000"/>
          <w:sz w:val="22"/>
        </w:rPr>
        <w:t xml:space="preserve">:</w:t>
        <w:tab/>
        <w:t xml:space="preserve">       </w:t>
      </w:r>
      <w:r>
        <w:rPr>
          <w:rFonts w:ascii="Times New Roman" w:hAnsi="Times New Roman" w:cs="Times New Roman" w:eastAsia="Times New Roman"/>
          <w:color w:val="000000"/>
          <w:sz w:val="24"/>
        </w:rPr>
        <w:t xml:space="preserve">1.</w:t>
      </w:r>
      <w:r>
        <w:rPr>
          <w:rFonts w:ascii="Times New Roman" w:hAnsi="Times New Roman" w:cs="Times New Roman" w:eastAsia="Times New Roman"/>
          <w:color w:val="000000"/>
          <w:sz w:val="22"/>
        </w:rPr>
        <w:t xml:space="preserve"> </w:t>
      </w:r>
      <w:r>
        <w:rPr>
          <w:rFonts w:ascii="Arial" w:hAnsi="Arial" w:cs="Arial" w:eastAsia="Arial"/>
          <w:color w:val="000000"/>
          <w:sz w:val="22"/>
        </w:rPr>
        <w:t xml:space="preserve"> Undang-undang No. 8 tahun 1995 tentang Pasar Modal;</w:t>
      </w:r>
      <w:r/>
    </w:p>
    <w:p>
      <w:pPr>
        <w:numPr>
          <w:ilvl w:val="0"/>
          <w:numId w:val="3"/>
        </w:numPr>
        <w:ind w:left="2693"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3"/>
        </w:numPr>
        <w:ind w:left="2693" w:right="0" w:hanging="283"/>
        <w:jc w:val="both"/>
        <w:spacing w:before="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w:t>
      </w:r>
      <w:r>
        <w:rPr>
          <w:rFonts w:ascii="Arial" w:hAnsi="Arial" w:cs="Arial" w:eastAsia="Arial"/>
          <w:color w:val="000000"/>
          <w:sz w:val="22"/>
        </w:rPr>
        <w:t xml:space="preserve">77 yang telah beberapa kali diubah dan terakhir dengan Akta Pernyataan Keputusan Rapat Umum Pemegang Saham Tahunan PT TIMAH Tbk No.1 tanggal 01 Juli 2020 yang dibuat oleh Rini Yulianti, S.H., Notaris di Jakarta Timur, yang telah memperoleh persetujuan dari</w:t>
      </w:r>
      <w:r>
        <w:rPr>
          <w:rFonts w:ascii="Arial" w:hAnsi="Arial" w:cs="Arial" w:eastAsia="Arial"/>
          <w:color w:val="000000"/>
          <w:sz w:val="22"/>
        </w:rPr>
        <w:t xml:space="preserve"> Menteri Hukum dan Hak Asasi Manusia Republik Indonesia berdasarkan Keputusan No.AHU-0045199.AH.01.02.TAHUN 2020 tanggal 03 Juli 2020;</w:t>
      </w:r>
      <w:r/>
    </w:p>
    <w:p>
      <w:pPr>
        <w:numPr>
          <w:ilvl w:val="0"/>
          <w:numId w:val="3"/>
        </w:numPr>
        <w:ind w:left="2693"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2"/>
        </w:rPr>
        <w:t xml:space="preserve">an Perubahan Data Perseroan PT TIMAH Tbk No.AHU-AH.01.03-0269856 tanggal 01 Juli 2020.</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Menugaskan kepada :</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134"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[%penerimask_sdr%] [%penerimask_nama%]</w:t>
      </w:r>
      <w:r>
        <w:rPr>
          <w:rFonts w:ascii="Arial" w:hAnsi="Arial" w:cs="Arial" w:eastAsia="Arial"/>
          <w:b/>
          <w:color w:val="000000"/>
          <w:sz w:val="22"/>
        </w:rPr>
      </w:r>
      <w:r/>
    </w:p>
    <w:p>
      <w:pPr>
        <w:ind w:left="1134"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NIK. [%penerimask_nip%]</w:t>
      </w:r>
      <w:r>
        <w:rPr>
          <w:rFonts w:ascii="Arial" w:hAnsi="Arial" w:cs="Arial" w:eastAsia="Arial"/>
          <w:b/>
          <w:color w:val="000000"/>
          <w:sz w:val="22"/>
        </w:rPr>
        <w:t xml:space="preserve">,</w:t>
      </w:r>
      <w:r>
        <w:rPr>
          <w:rFonts w:ascii="Arial" w:hAnsi="Arial" w:cs="Arial" w:eastAsia="Arial"/>
          <w:b w:val="0"/>
          <w:color w:val="000000"/>
          <w:sz w:val="22"/>
        </w:rPr>
        <w:t xml:space="preserve"> [%jenjang_jabatan_l</w:t>
      </w:r>
      <w:r>
        <w:rPr>
          <w:rFonts w:ascii="Arial" w:hAnsi="Arial" w:cs="Arial" w:eastAsia="Arial"/>
          <w:color w:val="000000"/>
          <w:sz w:val="22"/>
        </w:rPr>
        <w:t xml:space="preserve">ama%], Gol. [%penerimask_golongan_lama%]</w:t>
      </w:r>
      <w:r/>
    </w:p>
    <w:p>
      <w:pPr>
        <w:ind w:left="0" w:right="0" w:firstLine="0"/>
        <w:jc w:val="left"/>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100" w:after="12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sebagai</w:t>
      </w:r>
      <w:r>
        <w:rPr>
          <w:rFonts w:ascii="Times New Roman" w:hAnsi="Times New Roman" w:cs="Times New Roman" w:eastAsia="Times New Roman"/>
          <w:color w:val="000000"/>
          <w:sz w:val="24"/>
        </w:rPr>
        <w:t xml:space="preserve"> </w:t>
      </w:r>
      <w:r>
        <w:rPr>
          <w:rFonts w:ascii="Arial" w:hAnsi="Arial" w:cs="Arial" w:eastAsia="Arial"/>
          <w:b w:val="0"/>
          <w:color w:val="000000"/>
          <w:sz w:val="22"/>
        </w:rPr>
        <w:t xml:space="preserve">[%jenjang_jabatan_baru%]</w:t>
      </w:r>
      <w:r>
        <w:rPr>
          <w:rFonts w:ascii="Arial" w:hAnsi="Arial" w:cs="Arial" w:eastAsia="Arial"/>
          <w:color w:val="000000"/>
          <w:sz w:val="22"/>
        </w:rPr>
        <w:t xml:space="preserve"> ditugaskan pada PT Indonesia Asahan Aluminium,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Karyawan sebagaimana dimaksud pada diktum Pertama, jenjang jabatannya tidak berubah sesuai jenjang jabatan terakhir;</w:t>
      </w:r>
      <w:r/>
    </w:p>
    <w:p>
      <w:pPr>
        <w:ind w:left="1967" w:right="0" w:hanging="1967"/>
        <w:jc w:val="both"/>
        <w:spacing w:before="0" w:after="0" w:line="28" w:lineRule="atLeast"/>
        <w:tabs>
          <w:tab w:val="left" w:pos="144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67" w:right="0" w:hanging="1967"/>
        <w:jc w:val="both"/>
        <w:spacing w:before="0" w:after="0"/>
        <w:tabs>
          <w:tab w:val="left" w:pos="1440" w:leader="none"/>
          <w:tab w:val="left" w:pos="170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tab/>
      </w:r>
      <w:r>
        <w:rPr>
          <w:rFonts w:ascii="Arial" w:hAnsi="Arial" w:cs="Arial" w:eastAsia="Arial"/>
          <w:color w:val="000000"/>
          <w:sz w:val="22"/>
        </w:rPr>
        <w:t xml:space="preserve">:</w:t>
        <w:tab/>
        <w:t xml:space="preserve">Membebaskan dengan hormat yang bersangkutan dari tugas/jabatan lama sebagai [%penerimask_jabatan_lama%] [%penerimask_unit%], dengan ucapan terima kasih atas jasa dan pengabdiannya selama melaksanakan</w:t>
      </w:r>
      <w:r>
        <w:rPr>
          <w:rFonts w:ascii="Arial" w:hAnsi="Arial" w:cs="Arial" w:eastAsia="Arial"/>
          <w:color w:val="000000"/>
          <w:sz w:val="22"/>
        </w:rPr>
        <w:t xml:space="preserve"> tugas/jabatan dimaksud;</w:t>
      </w:r>
      <w:r/>
    </w:p>
    <w:p>
      <w:pPr>
        <w:ind w:left="1967" w:right="0" w:hanging="1967"/>
        <w:jc w:val="both"/>
        <w:spacing w:before="0" w:after="0" w:line="28" w:lineRule="atLeast"/>
        <w:tabs>
          <w:tab w:val="left" w:pos="1440" w:leader="none"/>
          <w:tab w:val="left" w:pos="170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1967" w:right="0" w:hanging="1967"/>
        <w:jc w:val="both"/>
        <w:spacing w:before="0" w:after="0"/>
        <w:tabs>
          <w:tab w:val="left" w:pos="1440" w:leader="none"/>
          <w:tab w:val="left" w:pos="170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Keempat</w:t>
        <w:tab/>
        <w:tab/>
      </w:r>
      <w:r>
        <w:rPr>
          <w:rFonts w:ascii="Arial" w:hAnsi="Arial" w:cs="Arial" w:eastAsia="Arial"/>
          <w:color w:val="000000"/>
          <w:sz w:val="22"/>
        </w:rPr>
        <w:t xml:space="preserve">:</w:t>
        <w:tab/>
        <w:t xml:space="preserve">Kepada yang bersangkutan sebagaimana dimaksud pada diktum Pertama, tetap diberikan penghasilan, pemeliharaan kesehatan, Jaminan Hari Tua (JHT) serta hak-hak lainnya sesuai ketentuan yang berlaku, dan masa kerja penugasan ini diakui untuk perhitungan pens</w:t>
      </w:r>
      <w:r>
        <w:rPr>
          <w:rFonts w:ascii="Arial" w:hAnsi="Arial" w:cs="Arial" w:eastAsia="Arial"/>
          <w:color w:val="000000"/>
          <w:sz w:val="22"/>
        </w:rPr>
        <w:t xml:space="preserve">iun sebagai masa kerja karyawan PT TIMAH Tbk;</w:t>
      </w:r>
      <w:r/>
    </w:p>
    <w:p>
      <w:pPr>
        <w:ind w:left="1967" w:right="0" w:hanging="1967"/>
        <w:jc w:val="both"/>
        <w:spacing w:before="0" w:after="0" w:line="28" w:lineRule="atLeast"/>
        <w:tabs>
          <w:tab w:val="left" w:pos="1440" w:leader="none"/>
          <w:tab w:val="left" w:pos="170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67" w:right="0" w:hanging="1985"/>
        <w:jc w:val="both"/>
        <w:spacing w:before="0" w:after="0"/>
        <w:tabs>
          <w:tab w:val="left" w:pos="172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Kelima</w:t>
      </w:r>
      <w:r>
        <w:rPr>
          <w:rFonts w:ascii="Arial" w:hAnsi="Arial" w:cs="Arial" w:eastAsia="Arial"/>
          <w:color w:val="000000"/>
          <w:sz w:val="22"/>
        </w:rPr>
        <w:tab/>
        <w:t xml:space="preserve">: </w:t>
        <w:tab/>
        <w:t xml:space="preserve">Segala biaya yang timbul akibat penugasan ini dibebankan pada rescent </w:t>
      </w:r>
      <w:r>
        <w:rPr>
          <w:rFonts w:ascii="Arial" w:hAnsi="Arial" w:cs="Arial" w:eastAsia="Arial"/>
          <w:b/>
          <w:color w:val="000000"/>
          <w:sz w:val="22"/>
        </w:rPr>
        <w:t xml:space="preserve">87.00.000.00 ;</w:t>
      </w:r>
      <w:r/>
    </w:p>
    <w:p>
      <w:pPr>
        <w:ind w:left="1985" w:right="0" w:hanging="1985"/>
        <w:jc w:val="both"/>
        <w:spacing w:before="0" w:after="0"/>
        <w:tabs>
          <w:tab w:val="left" w:pos="1722"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67" w:right="0" w:hanging="1985"/>
        <w:jc w:val="both"/>
        <w:spacing w:before="0" w:after="0"/>
        <w:tabs>
          <w:tab w:val="left" w:pos="172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Keenam</w:t>
      </w:r>
      <w:r>
        <w:rPr>
          <w:rFonts w:ascii="Arial" w:hAnsi="Arial" w:cs="Arial" w:eastAsia="Arial"/>
          <w:color w:val="000000"/>
          <w:sz w:val="22"/>
        </w:rPr>
        <w:tab/>
        <w:t xml:space="preserve">:</w:t>
        <w:tab/>
        <w:t xml:space="preserve">Selama masa penugasan sebagaimana tersebut pada Diktum Pertama, Yang Bersangkutan wajib untuk menyampaikan laporan hasil pelaksanaan program tersebut yang ditujukan kepada Direktur Sumber Daya Manusia PT TIMAH Tbk c.q. Kepala Divisi Pembelajaran dan Pen</w:t>
      </w:r>
      <w:r>
        <w:rPr>
          <w:rFonts w:ascii="Arial" w:hAnsi="Arial" w:cs="Arial" w:eastAsia="Arial"/>
          <w:color w:val="000000"/>
          <w:sz w:val="22"/>
        </w:rPr>
        <w:t xml:space="preserve">gembangan SDM;</w:t>
      </w:r>
      <w:r/>
    </w:p>
    <w:p>
      <w:pPr>
        <w:ind w:left="1985" w:right="0" w:hanging="1985"/>
        <w:jc w:val="both"/>
        <w:spacing w:before="0" w:after="0"/>
        <w:tabs>
          <w:tab w:val="left" w:pos="1722"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67" w:right="0" w:hanging="1985"/>
        <w:jc w:val="both"/>
        <w:spacing w:before="0" w:after="0"/>
        <w:tabs>
          <w:tab w:val="left" w:pos="1708" w:leader="none"/>
          <w:tab w:val="left" w:pos="200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Ketujuh</w:t>
      </w:r>
      <w:r>
        <w:rPr>
          <w:rFonts w:ascii="Arial" w:hAnsi="Arial" w:cs="Arial" w:eastAsia="Arial"/>
          <w:color w:val="000000"/>
          <w:sz w:val="22"/>
        </w:rPr>
        <w:tab/>
        <w:t xml:space="preserve">:</w:t>
        <w:tab/>
        <w:t xml:space="preserve">Dengan ditetapkannya Surat Keputusan ini, maka Surat Keputusan yang bertentangan dengan Surat Keputusan ini dinyatakan tidak berlaku lagi;</w:t>
      </w:r>
      <w:r/>
    </w:p>
    <w:p>
      <w:pPr>
        <w:ind w:left="0" w:right="0" w:firstLine="0"/>
        <w:jc w:val="both"/>
        <w:spacing w:before="0" w:after="0"/>
        <w:tabs>
          <w:tab w:val="left" w:pos="1708" w:leader="none"/>
          <w:tab w:val="left" w:pos="2002"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hanging="1985"/>
        <w:jc w:val="both"/>
        <w:spacing w:before="0" w:after="0"/>
        <w:tabs>
          <w:tab w:val="left" w:pos="172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Kedelapan</w:t>
      </w:r>
      <w:r>
        <w:rPr>
          <w:rFonts w:ascii="Arial" w:hAnsi="Arial" w:cs="Arial" w:eastAsia="Arial"/>
          <w:color w:val="000000"/>
          <w:sz w:val="22"/>
        </w:rPr>
        <w:tab/>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both"/>
        <w:spacing w:before="0" w:after="0"/>
        <w:tabs>
          <w:tab w:val="left" w:pos="1708" w:leader="none"/>
          <w:tab w:val="left" w:pos="2002"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r>
      <w:r/>
    </w:p>
    <w:p>
      <w:pPr>
        <w:ind w:left="0" w:right="0" w:firstLine="0"/>
        <w:jc w:val="both"/>
        <w:spacing w:before="0" w:after="0"/>
        <w:tabs>
          <w:tab w:val="left" w:pos="1708" w:leader="none"/>
          <w:tab w:val="left" w:pos="2002" w:leader="none"/>
        </w:tabs>
        <w:pBdr>
          <w:top w:val="none" w:color="000000" w:sz="4" w:space="0"/>
          <w:left w:val="none" w:color="000000" w:sz="4" w:space="0"/>
          <w:bottom w:val="none" w:color="000000" w:sz="4" w:space="0"/>
          <w:right w:val="none" w:color="000000" w:sz="4" w:space="0"/>
        </w:pBdr>
      </w:pPr>
      <w:r>
        <w:rPr>
          <w:highlight w:val="none"/>
        </w:rPr>
      </w:r>
      <w:r>
        <w:rPr>
          <w:highlight w:val="none"/>
        </w:rPr>
      </w:r>
      <w:r/>
    </w:p>
    <w:p>
      <w:pPr>
        <w:ind w:left="1985" w:right="0" w:firstLine="0"/>
        <w:jc w:val="both"/>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b/>
          <w:color w:val="000000"/>
          <w:sz w:val="22"/>
        </w:rPr>
      </w:r>
      <w:r/>
      <w:r/>
    </w:p>
    <w:p>
      <w:pPr>
        <w:ind w:left="0" w:right="0" w:firstLine="0"/>
        <w:spacing w:before="0" w:after="0"/>
        <w:pBdr>
          <w:top w:val="none" w:color="000000" w:sz="4" w:space="0"/>
          <w:left w:val="none" w:color="000000" w:sz="4" w:space="0"/>
          <w:bottom w:val="none" w:color="000000" w:sz="4" w:space="0"/>
          <w:right w:val="none" w:color="000000" w:sz="4" w:space="0"/>
        </w:pBdr>
      </w:pPr>
      <w:r/>
      <w:r/>
    </w:p>
    <w:p>
      <w:pPr>
        <w:ind w:left="5811" w:right="0" w:hanging="850"/>
        <w:spacing w:before="0" w:after="0"/>
        <w:tabs>
          <w:tab w:val="left" w:pos="6521" w:leader="none"/>
          <w:tab w:val="left" w:pos="6803"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 Pangkalpinang</w:t>
      </w:r>
      <w:r/>
    </w:p>
    <w:p>
      <w:pPr>
        <w:ind w:left="5811" w:right="0" w:hanging="142"/>
        <w:spacing w:before="0" w:after="120"/>
        <w:tabs>
          <w:tab w:val="left" w:pos="4962" w:leader="none"/>
          <w:tab w:val="left" w:pos="6521" w:leader="none"/>
          <w:tab w:val="left" w:pos="6803"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3598250</wp:posOffset>
                </wp:positionH>
                <wp:positionV relativeFrom="paragraph">
                  <wp:posOffset>209672</wp:posOffset>
                </wp:positionV>
                <wp:extent cx="22479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2478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3072;o:allowoverlap:true;o:allowincell:true;mso-position-horizontal-relative:text;margin-left:283.3pt;mso-position-horizontal:absolute;mso-position-vertical-relative:text;margin-top:16.5pt;mso-position-vertical:absolute;width:177.0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 </w:t>
      </w:r>
      <w:r>
        <w:rPr>
          <w:rFonts w:ascii="Arial" w:hAnsi="Arial" w:cs="Arial" w:eastAsia="Arial"/>
          <w:b/>
          <w:color w:val="000000"/>
          <w:sz w:val="22"/>
        </w:rPr>
        <w:t xml:space="preserve">[%surat_tanggal%]</w:t>
      </w:r>
      <w:r>
        <w:rPr>
          <w:rFonts w:ascii="Arial" w:hAnsi="Arial" w:cs="Arial" w:eastAsia="Arial"/>
          <w:b/>
          <w:color w:val="000000"/>
          <w:sz w:val="22"/>
        </w:rPr>
        <w:tab/>
      </w:r>
      <w:r>
        <w:rPr>
          <w:rFonts w:ascii="Arial" w:hAnsi="Arial" w:cs="Arial" w:eastAsia="Arial"/>
          <w:b/>
          <w:color w:val="000000"/>
          <w:sz w:val="22"/>
        </w:rP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819" w:right="0" w:hanging="28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{nama_penyetuju_terakhir}</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5"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4"/>
        </w:rPr>
        <w:t xml:space="preserve">[%tembusan%]</w:t>
      </w:r>
      <w:r>
        <w:rPr>
          <w:rFonts w:ascii="Times New Roman" w:hAnsi="Times New Roman" w:cs="Times New Roman" w:eastAsia="Times New Roman"/>
          <w:sz w:val="24"/>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336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1">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2">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3">
    <w:name w:val="Heading 1"/>
    <w:basedOn w:val="839"/>
    <w:next w:val="839"/>
    <w:link w:val="664"/>
    <w:uiPriority w:val="9"/>
    <w:qFormat/>
    <w:pPr>
      <w:keepLines/>
      <w:keepNext/>
      <w:spacing w:before="480" w:after="200"/>
      <w:outlineLvl w:val="0"/>
    </w:pPr>
    <w:rPr>
      <w:rFonts w:ascii="Arial" w:hAnsi="Arial" w:cs="Arial" w:eastAsia="Arial"/>
      <w:sz w:val="40"/>
      <w:szCs w:val="40"/>
    </w:rPr>
  </w:style>
  <w:style w:type="character" w:styleId="664">
    <w:name w:val="Heading 1 Char"/>
    <w:link w:val="663"/>
    <w:uiPriority w:val="9"/>
    <w:rPr>
      <w:rFonts w:ascii="Arial" w:hAnsi="Arial" w:cs="Arial" w:eastAsia="Arial"/>
      <w:sz w:val="40"/>
      <w:szCs w:val="40"/>
    </w:rPr>
  </w:style>
  <w:style w:type="paragraph" w:styleId="665">
    <w:name w:val="Heading 2"/>
    <w:basedOn w:val="839"/>
    <w:next w:val="839"/>
    <w:link w:val="666"/>
    <w:uiPriority w:val="9"/>
    <w:unhideWhenUsed/>
    <w:qFormat/>
    <w:pPr>
      <w:keepLines/>
      <w:keepNext/>
      <w:spacing w:before="360" w:after="200"/>
      <w:outlineLvl w:val="1"/>
    </w:pPr>
    <w:rPr>
      <w:rFonts w:ascii="Arial" w:hAnsi="Arial" w:cs="Arial" w:eastAsia="Arial"/>
      <w:sz w:val="34"/>
    </w:rPr>
  </w:style>
  <w:style w:type="character" w:styleId="666">
    <w:name w:val="Heading 2 Char"/>
    <w:link w:val="665"/>
    <w:uiPriority w:val="9"/>
    <w:rPr>
      <w:rFonts w:ascii="Arial" w:hAnsi="Arial" w:cs="Arial" w:eastAsia="Arial"/>
      <w:sz w:val="34"/>
    </w:rPr>
  </w:style>
  <w:style w:type="paragraph" w:styleId="667">
    <w:name w:val="Heading 3"/>
    <w:basedOn w:val="839"/>
    <w:next w:val="839"/>
    <w:link w:val="668"/>
    <w:uiPriority w:val="9"/>
    <w:unhideWhenUsed/>
    <w:qFormat/>
    <w:pPr>
      <w:keepLines/>
      <w:keepNext/>
      <w:spacing w:before="320" w:after="200"/>
      <w:outlineLvl w:val="2"/>
    </w:pPr>
    <w:rPr>
      <w:rFonts w:ascii="Arial" w:hAnsi="Arial" w:cs="Arial" w:eastAsia="Arial"/>
      <w:sz w:val="30"/>
      <w:szCs w:val="30"/>
    </w:rPr>
  </w:style>
  <w:style w:type="character" w:styleId="668">
    <w:name w:val="Heading 3 Char"/>
    <w:link w:val="667"/>
    <w:uiPriority w:val="9"/>
    <w:rPr>
      <w:rFonts w:ascii="Arial" w:hAnsi="Arial" w:cs="Arial" w:eastAsia="Arial"/>
      <w:sz w:val="30"/>
      <w:szCs w:val="30"/>
    </w:rPr>
  </w:style>
  <w:style w:type="paragraph" w:styleId="669">
    <w:name w:val="Heading 4"/>
    <w:basedOn w:val="839"/>
    <w:next w:val="839"/>
    <w:link w:val="670"/>
    <w:uiPriority w:val="9"/>
    <w:unhideWhenUsed/>
    <w:qFormat/>
    <w:pPr>
      <w:keepLines/>
      <w:keepNext/>
      <w:spacing w:before="320" w:after="200"/>
      <w:outlineLvl w:val="3"/>
    </w:pPr>
    <w:rPr>
      <w:rFonts w:ascii="Arial" w:hAnsi="Arial" w:cs="Arial" w:eastAsia="Arial"/>
      <w:b/>
      <w:bCs/>
      <w:sz w:val="26"/>
      <w:szCs w:val="26"/>
    </w:rPr>
  </w:style>
  <w:style w:type="character" w:styleId="670">
    <w:name w:val="Heading 4 Char"/>
    <w:link w:val="669"/>
    <w:uiPriority w:val="9"/>
    <w:rPr>
      <w:rFonts w:ascii="Arial" w:hAnsi="Arial" w:cs="Arial" w:eastAsia="Arial"/>
      <w:b/>
      <w:bCs/>
      <w:sz w:val="26"/>
      <w:szCs w:val="26"/>
    </w:rPr>
  </w:style>
  <w:style w:type="paragraph" w:styleId="671">
    <w:name w:val="Heading 5"/>
    <w:basedOn w:val="839"/>
    <w:next w:val="839"/>
    <w:link w:val="672"/>
    <w:uiPriority w:val="9"/>
    <w:unhideWhenUsed/>
    <w:qFormat/>
    <w:pPr>
      <w:keepLines/>
      <w:keepNext/>
      <w:spacing w:before="320" w:after="200"/>
      <w:outlineLvl w:val="4"/>
    </w:pPr>
    <w:rPr>
      <w:rFonts w:ascii="Arial" w:hAnsi="Arial" w:cs="Arial" w:eastAsia="Arial"/>
      <w:b/>
      <w:bCs/>
      <w:sz w:val="24"/>
      <w:szCs w:val="24"/>
    </w:rPr>
  </w:style>
  <w:style w:type="character" w:styleId="672">
    <w:name w:val="Heading 5 Char"/>
    <w:link w:val="671"/>
    <w:uiPriority w:val="9"/>
    <w:rPr>
      <w:rFonts w:ascii="Arial" w:hAnsi="Arial" w:cs="Arial" w:eastAsia="Arial"/>
      <w:b/>
      <w:bCs/>
      <w:sz w:val="24"/>
      <w:szCs w:val="24"/>
    </w:rPr>
  </w:style>
  <w:style w:type="paragraph" w:styleId="673">
    <w:name w:val="Heading 6"/>
    <w:basedOn w:val="839"/>
    <w:next w:val="839"/>
    <w:link w:val="674"/>
    <w:uiPriority w:val="9"/>
    <w:unhideWhenUsed/>
    <w:qFormat/>
    <w:pPr>
      <w:keepLines/>
      <w:keepNext/>
      <w:spacing w:before="320" w:after="200"/>
      <w:outlineLvl w:val="5"/>
    </w:pPr>
    <w:rPr>
      <w:rFonts w:ascii="Arial" w:hAnsi="Arial" w:cs="Arial" w:eastAsia="Arial"/>
      <w:b/>
      <w:bCs/>
      <w:sz w:val="22"/>
      <w:szCs w:val="22"/>
    </w:rPr>
  </w:style>
  <w:style w:type="character" w:styleId="674">
    <w:name w:val="Heading 6 Char"/>
    <w:link w:val="673"/>
    <w:uiPriority w:val="9"/>
    <w:rPr>
      <w:rFonts w:ascii="Arial" w:hAnsi="Arial" w:cs="Arial" w:eastAsia="Arial"/>
      <w:b/>
      <w:bCs/>
      <w:sz w:val="22"/>
      <w:szCs w:val="22"/>
    </w:rPr>
  </w:style>
  <w:style w:type="paragraph" w:styleId="675">
    <w:name w:val="Heading 7"/>
    <w:basedOn w:val="839"/>
    <w:next w:val="839"/>
    <w:link w:val="676"/>
    <w:uiPriority w:val="9"/>
    <w:unhideWhenUsed/>
    <w:qFormat/>
    <w:pPr>
      <w:keepLines/>
      <w:keepNext/>
      <w:spacing w:before="320" w:after="200"/>
      <w:outlineLvl w:val="6"/>
    </w:pPr>
    <w:rPr>
      <w:rFonts w:ascii="Arial" w:hAnsi="Arial" w:cs="Arial" w:eastAsia="Arial"/>
      <w:b/>
      <w:bCs/>
      <w:i/>
      <w:iCs/>
      <w:sz w:val="22"/>
      <w:szCs w:val="22"/>
    </w:rPr>
  </w:style>
  <w:style w:type="character" w:styleId="676">
    <w:name w:val="Heading 7 Char"/>
    <w:link w:val="675"/>
    <w:uiPriority w:val="9"/>
    <w:rPr>
      <w:rFonts w:ascii="Arial" w:hAnsi="Arial" w:cs="Arial" w:eastAsia="Arial"/>
      <w:b/>
      <w:bCs/>
      <w:i/>
      <w:iCs/>
      <w:sz w:val="22"/>
      <w:szCs w:val="22"/>
    </w:rPr>
  </w:style>
  <w:style w:type="paragraph" w:styleId="677">
    <w:name w:val="Heading 8"/>
    <w:basedOn w:val="839"/>
    <w:next w:val="839"/>
    <w:link w:val="678"/>
    <w:uiPriority w:val="9"/>
    <w:unhideWhenUsed/>
    <w:qFormat/>
    <w:pPr>
      <w:keepLines/>
      <w:keepNext/>
      <w:spacing w:before="320" w:after="200"/>
      <w:outlineLvl w:val="7"/>
    </w:pPr>
    <w:rPr>
      <w:rFonts w:ascii="Arial" w:hAnsi="Arial" w:cs="Arial" w:eastAsia="Arial"/>
      <w:i/>
      <w:iCs/>
      <w:sz w:val="22"/>
      <w:szCs w:val="22"/>
    </w:rPr>
  </w:style>
  <w:style w:type="character" w:styleId="678">
    <w:name w:val="Heading 8 Char"/>
    <w:link w:val="677"/>
    <w:uiPriority w:val="9"/>
    <w:rPr>
      <w:rFonts w:ascii="Arial" w:hAnsi="Arial" w:cs="Arial" w:eastAsia="Arial"/>
      <w:i/>
      <w:iCs/>
      <w:sz w:val="22"/>
      <w:szCs w:val="22"/>
    </w:rPr>
  </w:style>
  <w:style w:type="paragraph" w:styleId="679">
    <w:name w:val="Heading 9"/>
    <w:basedOn w:val="839"/>
    <w:next w:val="839"/>
    <w:link w:val="680"/>
    <w:uiPriority w:val="9"/>
    <w:unhideWhenUsed/>
    <w:qFormat/>
    <w:pPr>
      <w:keepLines/>
      <w:keepNext/>
      <w:spacing w:before="320" w:after="200"/>
      <w:outlineLvl w:val="8"/>
    </w:pPr>
    <w:rPr>
      <w:rFonts w:ascii="Arial" w:hAnsi="Arial" w:cs="Arial" w:eastAsia="Arial"/>
      <w:i/>
      <w:iCs/>
      <w:sz w:val="21"/>
      <w:szCs w:val="21"/>
    </w:rPr>
  </w:style>
  <w:style w:type="character" w:styleId="680">
    <w:name w:val="Heading 9 Char"/>
    <w:link w:val="679"/>
    <w:uiPriority w:val="9"/>
    <w:rPr>
      <w:rFonts w:ascii="Arial" w:hAnsi="Arial" w:cs="Arial" w:eastAsia="Arial"/>
      <w:i/>
      <w:iCs/>
      <w:sz w:val="21"/>
      <w:szCs w:val="21"/>
    </w:rPr>
  </w:style>
  <w:style w:type="paragraph" w:styleId="681">
    <w:name w:val="Title"/>
    <w:basedOn w:val="839"/>
    <w:next w:val="839"/>
    <w:link w:val="682"/>
    <w:uiPriority w:val="10"/>
    <w:qFormat/>
    <w:pPr>
      <w:contextualSpacing/>
      <w:spacing w:before="300" w:after="200"/>
    </w:pPr>
    <w:rPr>
      <w:sz w:val="48"/>
      <w:szCs w:val="48"/>
    </w:rPr>
  </w:style>
  <w:style w:type="character" w:styleId="682">
    <w:name w:val="Title Char"/>
    <w:link w:val="681"/>
    <w:uiPriority w:val="10"/>
    <w:rPr>
      <w:sz w:val="48"/>
      <w:szCs w:val="48"/>
    </w:rPr>
  </w:style>
  <w:style w:type="paragraph" w:styleId="683">
    <w:name w:val="Subtitle"/>
    <w:basedOn w:val="839"/>
    <w:next w:val="839"/>
    <w:link w:val="684"/>
    <w:uiPriority w:val="11"/>
    <w:qFormat/>
    <w:pPr>
      <w:spacing w:before="200" w:after="200"/>
    </w:pPr>
    <w:rPr>
      <w:sz w:val="24"/>
      <w:szCs w:val="24"/>
    </w:rPr>
  </w:style>
  <w:style w:type="character" w:styleId="684">
    <w:name w:val="Subtitle Char"/>
    <w:link w:val="683"/>
    <w:uiPriority w:val="11"/>
    <w:rPr>
      <w:sz w:val="24"/>
      <w:szCs w:val="24"/>
    </w:rPr>
  </w:style>
  <w:style w:type="paragraph" w:styleId="685">
    <w:name w:val="Quote"/>
    <w:basedOn w:val="839"/>
    <w:next w:val="839"/>
    <w:link w:val="686"/>
    <w:uiPriority w:val="29"/>
    <w:qFormat/>
    <w:pPr>
      <w:ind w:left="720" w:right="720"/>
    </w:pPr>
    <w:rPr>
      <w:i/>
    </w:rPr>
  </w:style>
  <w:style w:type="character" w:styleId="686">
    <w:name w:val="Quote Char"/>
    <w:link w:val="685"/>
    <w:uiPriority w:val="29"/>
    <w:rPr>
      <w:i/>
    </w:rPr>
  </w:style>
  <w:style w:type="paragraph" w:styleId="687">
    <w:name w:val="Intense Quote"/>
    <w:basedOn w:val="839"/>
    <w:next w:val="839"/>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9"/>
    <w:link w:val="690"/>
    <w:uiPriority w:val="99"/>
    <w:unhideWhenUsed/>
    <w:pPr>
      <w:spacing w:after="0" w:line="240" w:lineRule="auto"/>
      <w:tabs>
        <w:tab w:val="center" w:pos="7143" w:leader="none"/>
        <w:tab w:val="right" w:pos="14287" w:leader="none"/>
      </w:tabs>
    </w:pPr>
  </w:style>
  <w:style w:type="character" w:styleId="690">
    <w:name w:val="Header Char"/>
    <w:link w:val="689"/>
    <w:uiPriority w:val="99"/>
  </w:style>
  <w:style w:type="paragraph" w:styleId="691">
    <w:name w:val="Footer"/>
    <w:basedOn w:val="839"/>
    <w:link w:val="694"/>
    <w:uiPriority w:val="99"/>
    <w:unhideWhenUsed/>
    <w:pPr>
      <w:spacing w:after="0" w:line="240" w:lineRule="auto"/>
      <w:tabs>
        <w:tab w:val="center" w:pos="7143" w:leader="none"/>
        <w:tab w:val="right" w:pos="14287" w:leader="none"/>
      </w:tabs>
    </w:pPr>
  </w:style>
  <w:style w:type="character" w:styleId="692">
    <w:name w:val="Footer Char"/>
    <w:link w:val="691"/>
    <w:uiPriority w:val="99"/>
  </w:style>
  <w:style w:type="paragraph" w:styleId="693">
    <w:name w:val="Caption"/>
    <w:basedOn w:val="839"/>
    <w:next w:val="839"/>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6">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7">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9">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0">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1">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2">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3">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4">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5">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6">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7">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8">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9">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0">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1">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2">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3">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4">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5">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6">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4">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5">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6">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7">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8">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9">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0">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1">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2">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3">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4">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5">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6">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7">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8">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9">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0">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1">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2">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3">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4">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5">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6">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7">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8">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9">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0">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1">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2">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3">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4">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5">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6">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7">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8">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9">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0">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1">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2">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3">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4">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5">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8">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9">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0">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1">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2">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5">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6">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7">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8">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9">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7">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8">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9">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0">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1">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2">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3">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4">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5">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6">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7">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8">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9">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0">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5">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6">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7">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8">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9">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0">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1">
    <w:name w:val="Hyperlink"/>
    <w:uiPriority w:val="99"/>
    <w:unhideWhenUsed/>
    <w:rPr>
      <w:color w:val="0000FF" w:themeColor="hyperlink"/>
      <w:u w:val="single"/>
    </w:rPr>
  </w:style>
  <w:style w:type="paragraph" w:styleId="822">
    <w:name w:val="footnote text"/>
    <w:basedOn w:val="839"/>
    <w:link w:val="823"/>
    <w:uiPriority w:val="99"/>
    <w:semiHidden/>
    <w:unhideWhenUsed/>
    <w:pPr>
      <w:spacing w:after="40" w:line="240" w:lineRule="auto"/>
    </w:pPr>
    <w:rPr>
      <w:sz w:val="18"/>
    </w:rPr>
  </w:style>
  <w:style w:type="character" w:styleId="823">
    <w:name w:val="Footnote Text Char"/>
    <w:link w:val="822"/>
    <w:uiPriority w:val="99"/>
    <w:rPr>
      <w:sz w:val="18"/>
    </w:rPr>
  </w:style>
  <w:style w:type="character" w:styleId="824">
    <w:name w:val="footnote reference"/>
    <w:uiPriority w:val="99"/>
    <w:unhideWhenUsed/>
    <w:rPr>
      <w:vertAlign w:val="superscript"/>
    </w:rPr>
  </w:style>
  <w:style w:type="paragraph" w:styleId="825">
    <w:name w:val="endnote text"/>
    <w:basedOn w:val="839"/>
    <w:link w:val="826"/>
    <w:uiPriority w:val="99"/>
    <w:semiHidden/>
    <w:unhideWhenUsed/>
    <w:pPr>
      <w:spacing w:after="0" w:line="240" w:lineRule="auto"/>
    </w:pPr>
    <w:rPr>
      <w:sz w:val="20"/>
    </w:rPr>
  </w:style>
  <w:style w:type="character" w:styleId="826">
    <w:name w:val="Endnote Text Char"/>
    <w:link w:val="825"/>
    <w:uiPriority w:val="99"/>
    <w:rPr>
      <w:sz w:val="20"/>
    </w:rPr>
  </w:style>
  <w:style w:type="character" w:styleId="827">
    <w:name w:val="endnote reference"/>
    <w:uiPriority w:val="99"/>
    <w:semiHidden/>
    <w:unhideWhenUsed/>
    <w:rPr>
      <w:vertAlign w:val="superscript"/>
    </w:rPr>
  </w:style>
  <w:style w:type="paragraph" w:styleId="828">
    <w:name w:val="toc 1"/>
    <w:basedOn w:val="839"/>
    <w:next w:val="839"/>
    <w:uiPriority w:val="39"/>
    <w:unhideWhenUsed/>
    <w:pPr>
      <w:ind w:left="0" w:right="0" w:firstLine="0"/>
      <w:spacing w:after="57"/>
    </w:pPr>
  </w:style>
  <w:style w:type="paragraph" w:styleId="829">
    <w:name w:val="toc 2"/>
    <w:basedOn w:val="839"/>
    <w:next w:val="839"/>
    <w:uiPriority w:val="39"/>
    <w:unhideWhenUsed/>
    <w:pPr>
      <w:ind w:left="283" w:right="0" w:firstLine="0"/>
      <w:spacing w:after="57"/>
    </w:pPr>
  </w:style>
  <w:style w:type="paragraph" w:styleId="830">
    <w:name w:val="toc 3"/>
    <w:basedOn w:val="839"/>
    <w:next w:val="839"/>
    <w:uiPriority w:val="39"/>
    <w:unhideWhenUsed/>
    <w:pPr>
      <w:ind w:left="567" w:right="0" w:firstLine="0"/>
      <w:spacing w:after="57"/>
    </w:pPr>
  </w:style>
  <w:style w:type="paragraph" w:styleId="831">
    <w:name w:val="toc 4"/>
    <w:basedOn w:val="839"/>
    <w:next w:val="839"/>
    <w:uiPriority w:val="39"/>
    <w:unhideWhenUsed/>
    <w:pPr>
      <w:ind w:left="850" w:right="0" w:firstLine="0"/>
      <w:spacing w:after="57"/>
    </w:pPr>
  </w:style>
  <w:style w:type="paragraph" w:styleId="832">
    <w:name w:val="toc 5"/>
    <w:basedOn w:val="839"/>
    <w:next w:val="839"/>
    <w:uiPriority w:val="39"/>
    <w:unhideWhenUsed/>
    <w:pPr>
      <w:ind w:left="1134" w:right="0" w:firstLine="0"/>
      <w:spacing w:after="57"/>
    </w:pPr>
  </w:style>
  <w:style w:type="paragraph" w:styleId="833">
    <w:name w:val="toc 6"/>
    <w:basedOn w:val="839"/>
    <w:next w:val="839"/>
    <w:uiPriority w:val="39"/>
    <w:unhideWhenUsed/>
    <w:pPr>
      <w:ind w:left="1417" w:right="0" w:firstLine="0"/>
      <w:spacing w:after="57"/>
    </w:pPr>
  </w:style>
  <w:style w:type="paragraph" w:styleId="834">
    <w:name w:val="toc 7"/>
    <w:basedOn w:val="839"/>
    <w:next w:val="839"/>
    <w:uiPriority w:val="39"/>
    <w:unhideWhenUsed/>
    <w:pPr>
      <w:ind w:left="1701" w:right="0" w:firstLine="0"/>
      <w:spacing w:after="57"/>
    </w:pPr>
  </w:style>
  <w:style w:type="paragraph" w:styleId="835">
    <w:name w:val="toc 8"/>
    <w:basedOn w:val="839"/>
    <w:next w:val="839"/>
    <w:uiPriority w:val="39"/>
    <w:unhideWhenUsed/>
    <w:pPr>
      <w:ind w:left="1984" w:right="0" w:firstLine="0"/>
      <w:spacing w:after="57"/>
    </w:pPr>
  </w:style>
  <w:style w:type="paragraph" w:styleId="836">
    <w:name w:val="toc 9"/>
    <w:basedOn w:val="839"/>
    <w:next w:val="839"/>
    <w:uiPriority w:val="39"/>
    <w:unhideWhenUsed/>
    <w:pPr>
      <w:ind w:left="2268" w:right="0" w:firstLine="0"/>
      <w:spacing w:after="57"/>
    </w:pPr>
  </w:style>
  <w:style w:type="paragraph" w:styleId="837">
    <w:name w:val="TOC Heading"/>
    <w:uiPriority w:val="39"/>
    <w:unhideWhenUsed/>
  </w:style>
  <w:style w:type="paragraph" w:styleId="838">
    <w:name w:val="table of figures"/>
    <w:basedOn w:val="839"/>
    <w:next w:val="839"/>
    <w:uiPriority w:val="99"/>
    <w:unhideWhenUsed/>
    <w:pPr>
      <w:spacing w:after="0" w:afterAutospacing="0"/>
    </w:pPr>
  </w:style>
  <w:style w:type="paragraph" w:styleId="839" w:default="1">
    <w:name w:val="Normal"/>
    <w:qFormat/>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name w:val="No Spacing"/>
    <w:basedOn w:val="839"/>
    <w:uiPriority w:val="1"/>
    <w:qFormat/>
    <w:pPr>
      <w:spacing w:after="0" w:line="240" w:lineRule="auto"/>
    </w:pPr>
  </w:style>
  <w:style w:type="paragraph" w:styleId="843">
    <w:name w:val="List Paragraph"/>
    <w:basedOn w:val="839"/>
    <w:uiPriority w:val="34"/>
    <w:qFormat/>
    <w:pPr>
      <w:contextualSpacing/>
      <w:ind w:left="720"/>
    </w:pPr>
  </w:style>
  <w:style w:type="character" w:styleId="84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2022-09-21T07:29:11Z</dcterms:modified>
</cp:coreProperties>
</file>