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1" w:firstLine="0"/>
        <w:jc w:val="center"/>
        <w:spacing w:before="0" w:after="0"/>
        <w:rPr>
          <w:b/>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color w:val="000000"/>
          <w:sz w:val="22"/>
        </w:rPr>
        <w:t xml:space="preserve"> </w:t>
      </w:r>
      <w:r>
        <w:rPr>
          <w:rFonts w:ascii="Arial" w:hAnsi="Arial" w:cs="Arial" w:eastAsia="Arial"/>
          <w:b/>
          <w:color w:val="000000"/>
          <w:sz w:val="22"/>
        </w:rPr>
        <w:t xml:space="preserve">{surat_nomor}</w:t>
      </w:r>
      <w:r>
        <w:rPr>
          <w:b/>
        </w:rPr>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t xml:space="preserve"> dkk. (</w:t>
      </w:r>
      <w:r>
        <w:rPr>
          <w:rFonts w:ascii="Arial" w:hAnsi="Arial" w:cs="Arial" w:eastAsia="Arial"/>
          <w:b/>
          <w:color w:val="000000"/>
          <w:sz w:val="22"/>
        </w:rPr>
        <w:t xml:space="preserve">[%penerimask_jumlah%]</w:t>
      </w:r>
      <w:r>
        <w:rPr>
          <w:rFonts w:ascii="Arial" w:hAnsi="Arial" w:cs="Arial" w:eastAsia="Arial"/>
          <w:b/>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kenaikan golongan gaji reguler kepada para karyawan yang nama-namanya sebagaimana tercantum pada kolom 2 Lampiran Surat Keputusan ini;</w:t>
      </w:r>
      <w:r/>
    </w:p>
    <w:p>
      <w:pPr>
        <w:numPr>
          <w:ilvl w:val="0"/>
          <w:numId w:val="1"/>
        </w:numPr>
        <w:ind w:left="2268"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2268"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Timur,yang telah diterima dan dicatat dalam Sis</w:t>
      </w:r>
      <w:r>
        <w:rPr>
          <w:rFonts w:ascii="Arial" w:hAnsi="Arial" w:cs="Arial" w:eastAsia="Arial"/>
          <w:color w:val="000000"/>
          <w:sz w:val="22"/>
        </w:rPr>
        <w:t xml:space="preserve">tem Administrasi Badan Hukum Kementerian Hukum dan Hak Asasi Manusia Republik Indonesia Direktorat Jenderal Administrasi Hukum Umum sesuai surat Penerimaan Pemberitahuan Perubahan Anggaran Dasar PT TIMAH Tbk No. AHU-AH.01.03-0245855 tanggal 06 Juni 2022 se</w:t>
      </w:r>
      <w:r>
        <w:rPr>
          <w:rFonts w:ascii="Arial" w:hAnsi="Arial" w:cs="Arial" w:eastAsia="Arial"/>
          <w:color w:val="000000"/>
          <w:sz w:val="22"/>
        </w:rPr>
        <w:t xml:space="preserv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
      <w:r/>
      <w:r/>
      <w:r/>
      <w:r/>
      <w:r/>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 </w:t>
      </w:r>
      <w:r>
        <w:rPr>
          <w:rFonts w:ascii="Arial" w:hAnsi="Arial" w:cs="Arial" w:eastAsia="Arial"/>
          <w:color w:val="000000"/>
          <w:sz w:val="21"/>
        </w:rPr>
        <w:t xml:space="preserve">Surat Keputusan Direksi PT TIMAH Tbk No. 0017/Tbk/SK-0000/20-S11.2, tanggal 06 Januari 2020, tentang Penetapan Kembali Lampiran I Surat Keputusan Direksi PT TIMAH Tbk Nomor : 0311/TBK/SK-0000/19-S11.2 tanggal 11 Februari 2019</w:t>
      </w:r>
      <w:r>
        <w:rPr>
          <w:rFonts w:ascii="Arial" w:hAnsi="Arial" w:cs="Arial" w:eastAsia="Arial"/>
          <w:color w:val="000000"/>
          <w:sz w:val="22"/>
        </w:rPr>
        <w:t xml:space="preserve">;</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p>
      <w:pPr>
        <w:ind w:left="2268" w:right="0" w:hanging="2268"/>
        <w:jc w:val="both"/>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 </w:t>
      </w:r>
      <w:r/>
    </w:p>
    <w:p>
      <w:pPr>
        <w:ind w:left="2268" w:right="0" w:hanging="2268"/>
        <w:jc w:val="both"/>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Memberikan kenaikan golongan gaji reguler kepada para karyawan yang nama-namanya sebagaimana tercantum pada kolom 2 Lampiran Surat Keputusan ini, pada golongan gaji sebagaimana tercantum dalam kolom 7 dan kepada yang bersangkutan diberikan penghasi</w:t>
      </w:r>
      <w:r>
        <w:rPr>
          <w:rFonts w:ascii="Arial" w:hAnsi="Arial" w:cs="Arial" w:eastAsia="Arial"/>
          <w:color w:val="000000"/>
          <w:sz w:val="22"/>
        </w:rPr>
        <w:t xml:space="preserve">lan berdasarkan gaji pokok sebagaimana ditetapkan dalam kolom 9 Lampiran tersebut.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Petikan 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2807675</wp:posOffset>
                </wp:positionH>
                <wp:positionV relativeFrom="paragraph">
                  <wp:posOffset>220542</wp:posOffset>
                </wp:positionV>
                <wp:extent cx="258127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812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21.1pt;mso-position-horizontal:absolute;mso-position-vertical-relative:text;margin-top:17.4pt;mso-position-vertical:absolute;width:203.2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4253" w:right="0" w:firstLine="992"/>
        <w:spacing w:before="0" w:after="0"/>
        <w:tabs>
          <w:tab w:val="left" w:pos="552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4253" w:right="0" w:firstLine="992"/>
        <w:spacing w:before="0" w:after="0"/>
        <w:tabs>
          <w:tab w:val="left" w:pos="552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u w:val="single"/>
        </w:rPr>
        <w:t xml:space="preserve">Tembusan</w:t>
      </w:r>
      <w:r>
        <w:rPr>
          <w:rFonts w:ascii="Arial" w:hAnsi="Arial" w:cs="Arial" w:eastAsia="Arial"/>
          <w:color w:val="000000"/>
          <w:sz w:val="21"/>
        </w:rPr>
        <w:t xml:space="preserve">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29892"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2022-09-20T07:06:58Z</dcterms:modified>
</cp:coreProperties>
</file>