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spacing w:before="240" w:after="24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33032" name="" hidden="0"/>
                        <pic:cNvPicPr>
                          <a:picLocks noChangeAspect="1"/>
                        </pic:cNvPicPr>
                        <pic:nvPr isPhoto="0" userDrawn="0"/>
                      </pic:nvPicPr>
                      <pic:blipFill>
                        <a:blip r:embed="rId9"/>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9" o:title=""/>
              </v:shape>
            </w:pict>
          </mc:Fallback>
        </mc:AlternateContent>
      </w:r>
      <w:r/>
    </w:p>
    <w:p>
      <w:pPr>
        <w:ind w:left="120" w:right="120" w:firstLine="0"/>
        <w:spacing w:before="120" w:after="12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before="240" w:after="240"/>
        <w:rPr>
          <w:rFonts w:ascii="Arial" w:hAnsi="Arial" w:cs="Arial" w:eastAsia="Arial"/>
          <w:b/>
          <w:color w:val="000000"/>
          <w:sz w:val="24"/>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br/>
        <w:t xml:space="preserve">PENGANGKATAN PADA JABATAN BARU</w:t>
        <w:br/>
        <w:t xml:space="preserve">DI LINGKUNGAN [%penerimask_unit_pertama%]</w:t>
        <w:br/>
        <w:t xml:space="preserve">a.n. [%penerimask_sdr_pertama%] [%penerimask_pertama%]</w:t>
        <w:br/>
        <w:br/>
        <w:t xml:space="preserve">DIREKSI PT TIMAH Tbk</w:t>
        <w:br/>
      </w:r>
      <w:r/>
    </w:p>
    <w:p>
      <w:pPr>
        <w:ind w:left="0" w:right="0" w:firstLine="0"/>
        <w:jc w:val="left"/>
        <w:spacing w:before="24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r>
      <w:r>
        <w:rPr>
          <w:rFonts w:ascii="Arial" w:hAnsi="Arial" w:cs="Arial" w:eastAsia="Arial"/>
          <w:b/>
          <w:color w:val="000000"/>
          <w:sz w:val="24"/>
        </w:rPr>
        <w:t xml:space="preserve">Menimbang</w:t>
        <w:tab/>
        <w:tab/>
        <w:t xml:space="preserve">:</w:t>
      </w:r>
      <w:r/>
    </w:p>
    <w:p>
      <w:pPr>
        <w:pStyle w:val="836"/>
        <w:numPr>
          <w:ilvl w:val="0"/>
          <w:numId w:val="9"/>
        </w:numPr>
        <w:ind w:left="2693" w:right="0" w:hanging="360"/>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kepentingan dinas Perusahaan, maka dipandang   perlu mengangkat [%penerimask_sdr%] [%penerimask_nama%], NIK. [%penerimask_nip%], Gol. [%penerimask_golongan_baru%], pada jabatan baru sebagai [%penerimask_jabatan_baru%] pada [%penerimask_unit_jab</w:t>
      </w:r>
      <w:r>
        <w:rPr>
          <w:rFonts w:ascii="Arial" w:hAnsi="Arial" w:cs="Arial" w:eastAsia="Arial"/>
          <w:color w:val="000000"/>
          <w:sz w:val="24"/>
        </w:rPr>
        <w:t xml:space="preserve">atan_baru%];</w:t>
      </w:r>
      <w:r/>
    </w:p>
    <w:p>
      <w:pPr>
        <w:pStyle w:val="836"/>
        <w:numPr>
          <w:ilvl w:val="0"/>
          <w:numId w:val="9"/>
        </w:numPr>
        <w:ind w:left="2693" w:right="0" w:hanging="360"/>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w:t>
      </w:r>
      <w:r>
        <w:rPr>
          <w:rFonts w:ascii="Arial" w:hAnsi="Arial" w:cs="Arial" w:eastAsia="Arial"/>
          <w:color w:val="000000"/>
          <w:sz w:val="24"/>
        </w:rPr>
        <w:t xml:space="preserve">untuk maksud tersebut di atas, perlu ditetapkan dengan Surat Keputusan Direksi PT TIMAH Tbk. </w:t>
      </w:r>
      <w:r>
        <w:rPr>
          <w:rFonts w:ascii="Arial" w:hAnsi="Arial" w:cs="Arial" w:eastAsia="Arial"/>
          <w:b/>
          <w:color w:val="000000"/>
          <w:sz w:val="24"/>
          <w:highlight w:val="none"/>
        </w:rPr>
      </w:r>
      <w:r/>
    </w:p>
    <w:p>
      <w:pPr>
        <w:ind w:left="0" w:right="0" w:firstLine="0"/>
        <w:jc w:val="left"/>
        <w:spacing w:before="240" w:after="0" w:afterAutospacing="0"/>
        <w:rPr>
          <w:highlight w:val="none"/>
        </w:rPr>
        <w:pBdr>
          <w:top w:val="none" w:color="000000" w:sz="4" w:space="0"/>
          <w:left w:val="none" w:color="000000" w:sz="4" w:space="0"/>
          <w:bottom w:val="none" w:color="000000" w:sz="4" w:space="0"/>
          <w:right w:val="none" w:color="000000" w:sz="4" w:space="0"/>
        </w:pBdr>
      </w:pPr>
      <w:r>
        <w:rPr>
          <w:highlight w:val="none"/>
        </w:rPr>
      </w:r>
      <w:r>
        <w:rPr>
          <w:rFonts w:ascii="Arial" w:hAnsi="Arial" w:cs="Arial" w:eastAsia="Arial"/>
          <w:b/>
          <w:color w:val="000000"/>
          <w:sz w:val="24"/>
        </w:rPr>
        <w:t xml:space="preserve">Mengingat</w:t>
        <w:tab/>
        <w:tab/>
        <w:t xml:space="preserve">:</w:t>
      </w:r>
      <w:r>
        <w:rPr>
          <w:highlight w:val="none"/>
        </w:rPr>
      </w:r>
      <w:r/>
    </w:p>
    <w:p>
      <w:pPr>
        <w:pStyle w:val="836"/>
        <w:numPr>
          <w:ilvl w:val="0"/>
          <w:numId w:val="10"/>
        </w:numPr>
        <w:ind w:left="2693"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p>
    <w:p>
      <w:pPr>
        <w:pStyle w:val="836"/>
        <w:numPr>
          <w:ilvl w:val="0"/>
          <w:numId w:val="10"/>
        </w:numPr>
        <w:ind w:left="2693" w:right="0" w:hanging="283"/>
        <w:jc w:val="both"/>
        <w:spacing w:before="0" w:after="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w:t>
      </w:r>
      <w:r>
        <w:rPr>
          <w:rFonts w:ascii="Arial" w:hAnsi="Arial" w:cs="Arial" w:eastAsia="Arial"/>
          <w:color w:val="000000"/>
          <w:sz w:val="24"/>
        </w:rPr>
        <w:t xml:space="preserve">ndang No. 40 tahun 2007 tentang Perseroan Terbatas;</w:t>
      </w:r>
      <w:r>
        <w:rPr>
          <w:rFonts w:ascii="Arial" w:hAnsi="Arial" w:cs="Arial" w:eastAsia="Arial"/>
          <w:color w:val="000000"/>
        </w:rPr>
      </w:r>
      <w:r/>
    </w:p>
    <w:p>
      <w:pPr>
        <w:pStyle w:val="836"/>
        <w:numPr>
          <w:ilvl w:val="0"/>
          <w:numId w:val="10"/>
        </w:numPr>
        <w:ind w:left="2693"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Pend</w:t>
      </w:r>
      <w:r>
        <w:rPr>
          <w:rFonts w:ascii="Arial" w:hAnsi="Arial" w:cs="Arial" w:eastAsia="Arial"/>
          <w:color w:val="000000"/>
          <w:sz w:val="24"/>
        </w:rPr>
        <w:t xml:space="preserve">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4"/>
        </w:rPr>
        <w:t xml:space="preserve">an Hukum sesuai surat Penerimaan Pemberitahuan Perubahan Anggaran Dasar PT TIMAH Tbk No.AHU-AH.01.03-0298657 tanggal 07 Mei 2021;</w:t>
      </w:r>
      <w:r/>
    </w:p>
    <w:p>
      <w:pPr>
        <w:pStyle w:val="836"/>
        <w:numPr>
          <w:ilvl w:val="0"/>
          <w:numId w:val="10"/>
        </w:numPr>
        <w:ind w:left="2693"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Pernyataan Keputusan Rapat PT TIMAH Tbk No.39 tanggal 28 April 2021 yang </w:t>
      </w:r>
      <w:r>
        <w:rPr>
          <w:rFonts w:ascii="Arial" w:hAnsi="Arial" w:cs="Arial" w:eastAsia="Arial"/>
          <w:color w:val="000000"/>
          <w:sz w:val="24"/>
        </w:rPr>
        <w:t xml:space="preserve">dibuat </w:t>
      </w:r>
      <w:r>
        <w:rPr>
          <w:rFonts w:ascii="Arial" w:hAnsi="Arial" w:cs="Arial" w:eastAsia="Arial"/>
          <w:color w:val="000000"/>
          <w:sz w:val="24"/>
        </w:rPr>
        <w:t xml:space="preserve">oleh Rini Yulianti, S.H., Notaris di Jakarta Timur, yang telah diterima dan dicatat dalam Sistem Administrasi Badan Hukum sesuai surat Penerimaan Pemberitahuan Perubahan D</w:t>
      </w:r>
      <w:r>
        <w:rPr>
          <w:rFonts w:ascii="Arial" w:hAnsi="Arial" w:cs="Arial" w:eastAsia="Arial"/>
          <w:color w:val="000000"/>
          <w:sz w:val="24"/>
        </w:rPr>
        <w:t xml:space="preserve">ata Perseroan PT TIMAH Tbk No.AHU-AH.01.03-0271607 tanggal 28 April 2021.</w:t>
      </w:r>
      <w:r>
        <w:rPr>
          <w:highlight w:val="none"/>
        </w:rPr>
      </w:r>
      <w:r/>
    </w:p>
    <w:p>
      <w:pPr>
        <w:spacing w:before="238" w:beforeAutospacing="0" w:after="0" w:line="240" w:lineRule="auto"/>
      </w:pPr>
      <w:r>
        <w:rPr>
          <w:rFonts w:ascii="Arial" w:hAnsi="Arial" w:cs="Arial" w:eastAsia="Arial"/>
          <w:b/>
          <w:color w:val="000000"/>
          <w:sz w:val="24"/>
        </w:rPr>
        <w:t xml:space="preserve">Mengingat Pula</w:t>
        <w:tab/>
        <w:t xml:space="preserve">: </w:t>
      </w:r>
      <w:r/>
    </w:p>
    <w:p>
      <w:pPr>
        <w:pStyle w:val="836"/>
        <w:numPr>
          <w:ilvl w:val="0"/>
          <w:numId w:val="11"/>
        </w:numPr>
        <w:ind w:left="2693"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p>
      <w:pPr>
        <w:pStyle w:val="836"/>
        <w:numPr>
          <w:ilvl w:val="0"/>
          <w:numId w:val="11"/>
        </w:numPr>
        <w:ind w:left="2693"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w:t>
      </w:r>
      <w:r>
        <w:rPr>
          <w:rFonts w:ascii="Arial" w:hAnsi="Arial" w:cs="Arial" w:eastAsia="Arial"/>
          <w:color w:val="000000"/>
          <w:sz w:val="24"/>
        </w:rPr>
        <w:t xml:space="preserve">Keputusan </w:t>
      </w:r>
      <w:r>
        <w:rPr>
          <w:rFonts w:ascii="Arial" w:hAnsi="Arial" w:cs="Arial" w:eastAsia="Arial"/>
          <w:color w:val="000000"/>
          <w:sz w:val="24"/>
        </w:rPr>
        <w:t xml:space="preserve">Direksi PT TIMAH Tbk No. 0173/Tbk/SK-0000/21-S11.2, tanggal 03 Maret 2021, tentang Perubahan dan Penetapan Kembali Pangkat/Golongan serta Tata Nama (Nomenklatur) Jabatan Karyawan PT TIMAH Tbk.</w:t>
      </w:r>
      <w:r/>
    </w:p>
    <w:p>
      <w:pPr>
        <w:ind w:left="0" w:right="0" w:firstLine="0"/>
        <w:jc w:val="left"/>
        <w:spacing w:before="240" w:after="240"/>
        <w:pBdr>
          <w:top w:val="none" w:color="000000" w:sz="4" w:space="0"/>
          <w:left w:val="none" w:color="000000" w:sz="4" w:space="0"/>
          <w:bottom w:val="none" w:color="000000" w:sz="4" w:space="0"/>
          <w:right w:val="none" w:color="000000" w:sz="4" w:space="0"/>
        </w:pBdr>
      </w:pPr>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 E M U T U S K A N :</w:t>
      </w:r>
      <w:r/>
    </w:p>
    <w:p>
      <w:pPr>
        <w:ind w:left="0" w:right="0" w:firstLine="0"/>
        <w:jc w:val="left"/>
        <w:spacing w:before="24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b/>
          <w:color w:val="000000"/>
          <w:sz w:val="24"/>
          <w:highlight w:val="none"/>
        </w:rPr>
      </w:r>
      <w:r/>
    </w:p>
    <w:p>
      <w:pPr>
        <w:ind w:left="0" w:right="0" w:firstLine="0"/>
        <w:jc w:val="left"/>
        <w:spacing w:before="0" w:beforeAutospacing="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b/>
          <w:color w:val="000000"/>
          <w:sz w:val="24"/>
          <w:highlight w:val="none"/>
        </w:rPr>
      </w:r>
      <w:r/>
    </w:p>
    <w:p>
      <w:pPr>
        <w:ind w:left="0" w:right="0" w:firstLine="0"/>
        <w:jc w:val="center"/>
        <w:spacing w:before="0" w:beforeAutospacing="0" w:after="170" w:afterAutospacing="0" w:line="240"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[%penerimask_sdr%] [%penerimask_nama%]</w:t>
        <w:br/>
      </w:r>
      <w:r>
        <w:rPr>
          <w:rFonts w:ascii="Arial" w:hAnsi="Arial" w:cs="Arial" w:eastAsia="Arial"/>
          <w:color w:val="000000"/>
          <w:sz w:val="24"/>
        </w:rPr>
        <w:t xml:space="preserve">NIK. [%penerimask_nip%], Gol. [%penerimask_golongan_baru%]</w:t>
      </w:r>
      <w:r/>
    </w:p>
    <w:p>
      <w:pPr>
        <w:ind w:left="1417" w:right="0" w:hanging="1417"/>
        <w:jc w:val="both"/>
        <w:spacing w:before="0" w:beforeAutospacing="0" w:after="0" w:afterAutospacing="0" w:line="240" w:lineRule="auto"/>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 </w:t>
      </w:r>
      <w:r>
        <w:rPr>
          <w:rFonts w:ascii="Arial" w:hAnsi="Arial" w:cs="Arial" w:eastAsia="Arial"/>
          <w:color w:val="000000"/>
          <w:sz w:val="24"/>
        </w:rPr>
        <w:t xml:space="preserve">Membebaskan dengan hormat yang bersangkutan dari tugas/jabatan lama sebagai [%penerimask_jabatan_lama%] pada [%penerimask_unit_jabatan_lama%], jenjang jabatan [%jenjang_jabatan_lama%], dengan ucapan terima kasih atas jasa dan pengabdiannya selama melaksana</w:t>
      </w:r>
      <w:r>
        <w:rPr>
          <w:rFonts w:ascii="Arial" w:hAnsi="Arial" w:cs="Arial" w:eastAsia="Arial"/>
          <w:color w:val="000000"/>
          <w:sz w:val="24"/>
        </w:rPr>
        <w:t xml:space="preserve">kan tugas/jabatan dimaksud.</w:t>
      </w:r>
      <w:r>
        <w:rPr>
          <w:rFonts w:ascii="Arial" w:hAnsi="Arial" w:cs="Arial" w:eastAsia="Arial"/>
          <w:b/>
          <w:color w:val="000000"/>
          <w:sz w:val="24"/>
          <w:highlight w:val="none"/>
        </w:rPr>
      </w:r>
      <w:r/>
    </w:p>
    <w:p>
      <w:pPr>
        <w:ind w:left="1417" w:right="0" w:hanging="1417"/>
        <w:jc w:val="both"/>
        <w:spacing w:before="0" w:beforeAutospacing="0" w:after="0" w:afterAutospacing="0" w:line="240" w:lineRule="auto"/>
      </w:pPr>
      <w:r>
        <w:rPr>
          <w:rFonts w:ascii="Arial" w:hAnsi="Arial" w:cs="Arial" w:eastAsia="Arial"/>
          <w:b/>
          <w:color w:val="000000"/>
          <w:sz w:val="24"/>
          <w:highlight w:val="none"/>
        </w:rPr>
      </w:r>
      <w:r>
        <w:rPr>
          <w:rFonts w:ascii="Arial" w:hAnsi="Arial" w:cs="Arial" w:eastAsia="Arial"/>
          <w:b/>
          <w:color w:val="000000"/>
          <w:sz w:val="24"/>
        </w:rPr>
        <w:t xml:space="preserve">Ketiga</w:t>
        <w:tab/>
        <w:t xml:space="preserve">: </w:t>
      </w: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ditetapkan</w:t>
      </w:r>
      <w:r>
        <w:rPr>
          <w:rFonts w:ascii="Arial" w:hAnsi="Arial" w:cs="Arial" w:eastAsia="Arial"/>
          <w:color w:val="000000"/>
          <w:sz w:val="24"/>
        </w:rPr>
        <w:t xml:space="preserve">, dengan ketentuan akan diperbaiki sebagaimana mestinya, apabila ternyata dikemudian hari terdapat kekeliruan.</w:t>
      </w:r>
      <w:r/>
    </w:p>
    <w:p>
      <w:pPr>
        <w:jc w:val="both"/>
        <w:spacing w:before="0" w:beforeAutospacing="0" w:after="0" w:afterAutospacing="0" w:line="240" w:lineRule="auto"/>
      </w:pPr>
      <w:r/>
      <w:r/>
    </w:p>
    <w:p>
      <w:pPr>
        <w:ind w:left="1417" w:right="0" w:firstLine="0"/>
        <w:jc w:val="both"/>
        <w:spacing w:before="0" w:beforeAutospacing="0" w:after="0" w:afterAutospacing="0" w:line="240" w:lineRule="auto"/>
        <w:rPr>
          <w:rFonts w:ascii="Arial" w:hAnsi="Arial" w:cs="Arial" w:eastAsia="Arial"/>
          <w:color w:val="000000"/>
          <w:sz w:val="24"/>
          <w:highlight w:val="none"/>
        </w:rPr>
      </w:pPr>
      <w:r>
        <w:rPr>
          <w:rFonts w:ascii="Arial" w:hAnsi="Arial" w:cs="Arial" w:eastAsia="Arial"/>
          <w:color w:val="000000"/>
          <w:sz w:val="24"/>
        </w:rPr>
        <w:t xml:space="preserve">Surat Keputusan ini disampaikan kepada yang bersangkutan untuk diketahui dan dipergunakan seperlunya.</w:t>
      </w:r>
      <w:r>
        <w:rPr>
          <w:rFonts w:ascii="Arial" w:hAnsi="Arial" w:cs="Arial" w:eastAsia="Arial"/>
          <w:color w:val="000000"/>
          <w:sz w:val="24"/>
          <w:highlight w:val="none"/>
        </w:rPr>
      </w:r>
      <w:r/>
    </w:p>
    <w:p>
      <w:pPr>
        <w:spacing w:before="170" w:beforeAutospacing="0" w:after="170" w:afterAutospacing="0" w:line="240" w:lineRule="auto"/>
      </w:pPr>
      <w:r/>
      <w:r/>
    </w:p>
    <w:p>
      <w:pPr>
        <w:ind w:left="4819"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4"/>
        </w:rPr>
        <w:t xml:space="preserve">Ditetapkan di : Pangkalpinang</w:t>
      </w:r>
      <w:r>
        <w:rPr>
          <w:rFonts w:ascii="Arial" w:hAnsi="Arial" w:cs="Arial" w:eastAsia="Arial"/>
          <w:b/>
          <w:color w:val="000000"/>
          <w:sz w:val="24"/>
          <w:highlight w:val="none"/>
        </w:rPr>
      </w:r>
      <w:r/>
    </w:p>
    <w:p>
      <w:pPr>
        <w:ind w:left="4819" w:right="0" w:firstLine="0"/>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2855300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4.8pt;mso-position-horizontal:absolute;mso-position-vertical-relative:text;margin-top:1.6pt;mso-position-vertical:absolute;width:244.5pt;height:0.0pt;" coordsize="100000,100000" path="" filled="f" strokecolor="#000000" strokeweight="1.00pt">
                <v:path textboxrect="0,0,0,0"/>
              </v:shape>
            </w:pict>
          </mc:Fallback>
        </mc:AlternateContent>
      </w:r>
      <w:r>
        <w:rPr>
          <w:highlight w:val="none"/>
        </w:rPr>
      </w:r>
      <w:r/>
    </w:p>
    <w:p>
      <w:pPr>
        <w:ind w:left="4252" w:right="0" w:firstLine="0"/>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 xml:space="preserve">{jabatan_penyetuju_terakhir},</w:t>
      </w:r>
      <w:r/>
    </w:p>
    <w:p>
      <w:pPr>
        <w:ind w:left="4252" w:right="0" w:firstLine="0"/>
        <w:jc w:val="center"/>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358992" name="" hidden="0"/>
                        <pic:cNvPicPr>
                          <a:picLocks noChangeAspect="1"/>
                        </pic:cNvPicPr>
                        <pic:nvPr isPhoto="0" userDrawn="0"/>
                      </pic:nvPicPr>
                      <pic:blipFill>
                        <a:blip r:embed="rId10"/>
                        <a:stretch/>
                      </pic:blipFill>
                      <pic:spPr bwMode="auto">
                        <a:xfrm>
                          <a:off x="0" y="0"/>
                          <a:ext cx="952497" cy="96202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252" w:right="0" w:firstLine="0"/>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rPr>
          <w:highlight w:val="none"/>
        </w:rPr>
      </w:r>
      <w:r/>
    </w:p>
    <w:p>
      <w:pPr>
        <w:ind w:left="4252" w:right="0" w:firstLine="0"/>
        <w:jc w:val="left"/>
        <w:spacing w:before="0" w:after="0" w:line="276" w:lineRule="auto"/>
        <w:rPr>
          <w:rFonts w:ascii="Arial" w:hAnsi="Arial" w:cs="Arial" w:eastAsia="Arial"/>
          <w:color w:val="000000"/>
          <w:highlight w:val="none"/>
        </w:rPr>
      </w:pPr>
      <w:r>
        <w:rPr>
          <w:highlight w:val="none"/>
        </w:rPr>
      </w:r>
      <w:r>
        <w:rPr>
          <w:rFonts w:ascii="Arial" w:hAnsi="Arial" w:cs="Arial" w:eastAsia="Arial"/>
          <w:color w:val="000000"/>
          <w:highlight w:val="none"/>
        </w:rPr>
      </w:r>
      <w:r/>
    </w:p>
    <w:p>
      <w:pPr>
        <w:spacing w:before="0" w:after="0" w:line="240" w:lineRule="auto"/>
      </w:pPr>
      <w:r>
        <w:rPr>
          <w:rFonts w:ascii="Arial" w:hAnsi="Arial" w:cs="Arial" w:eastAsia="Arial"/>
          <w:b/>
          <w:color w:val="000000"/>
          <w:sz w:val="24"/>
        </w:rPr>
        <w:t xml:space="preserve">Tembusan</w:t>
      </w:r>
      <w:r/>
    </w:p>
    <w:p>
      <w:pPr>
        <w:rPr>
          <w:rFonts w:ascii="Times New Roman" w:hAnsi="Times New Roman" w:cs="Times New Roman" w:eastAsia="Times New Roman"/>
        </w:rPr>
      </w:pPr>
      <w:r>
        <w:rPr>
          <w:rFonts w:ascii="Arial" w:hAnsi="Arial" w:cs="Arial" w:eastAsia="Arial"/>
          <w:b/>
          <w:color w:val="000000"/>
          <w:sz w:val="24"/>
        </w:rPr>
        <w:t xml:space="preserve">[%tembusan%]</w:t>
      </w:r>
      <w:r>
        <w:rPr>
          <w:rFonts w:ascii="Times New Roman" w:hAnsi="Times New Roman" w:cs="Times New Roman" w:eastAsia="Times New Roman"/>
          <w:sz w:val="24"/>
        </w:rPr>
      </w:r>
      <w:r/>
    </w:p>
    <w:p>
      <w:r/>
      <w:r/>
    </w:p>
    <w:sectPr>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9">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6">
    <w:name w:val="Heading 1"/>
    <w:basedOn w:val="832"/>
    <w:next w:val="832"/>
    <w:link w:val="657"/>
    <w:uiPriority w:val="9"/>
    <w:qFormat/>
    <w:pPr>
      <w:keepLines/>
      <w:keepNext/>
      <w:spacing w:before="480" w:after="200"/>
      <w:outlineLvl w:val="0"/>
    </w:pPr>
    <w:rPr>
      <w:rFonts w:ascii="Arial" w:hAnsi="Arial" w:cs="Arial" w:eastAsia="Arial"/>
      <w:sz w:val="40"/>
      <w:szCs w:val="40"/>
    </w:rPr>
  </w:style>
  <w:style w:type="character" w:styleId="657">
    <w:name w:val="Heading 1 Char"/>
    <w:link w:val="656"/>
    <w:uiPriority w:val="9"/>
    <w:rPr>
      <w:rFonts w:ascii="Arial" w:hAnsi="Arial" w:cs="Arial" w:eastAsia="Arial"/>
      <w:sz w:val="40"/>
      <w:szCs w:val="40"/>
    </w:rPr>
  </w:style>
  <w:style w:type="paragraph" w:styleId="658">
    <w:name w:val="Heading 2"/>
    <w:basedOn w:val="832"/>
    <w:next w:val="832"/>
    <w:link w:val="659"/>
    <w:uiPriority w:val="9"/>
    <w:unhideWhenUsed/>
    <w:qFormat/>
    <w:pPr>
      <w:keepLines/>
      <w:keepNext/>
      <w:spacing w:before="360" w:after="200"/>
      <w:outlineLvl w:val="1"/>
    </w:pPr>
    <w:rPr>
      <w:rFonts w:ascii="Arial" w:hAnsi="Arial" w:cs="Arial" w:eastAsia="Arial"/>
      <w:sz w:val="34"/>
    </w:rPr>
  </w:style>
  <w:style w:type="character" w:styleId="659">
    <w:name w:val="Heading 2 Char"/>
    <w:link w:val="658"/>
    <w:uiPriority w:val="9"/>
    <w:rPr>
      <w:rFonts w:ascii="Arial" w:hAnsi="Arial" w:cs="Arial" w:eastAsia="Arial"/>
      <w:sz w:val="34"/>
    </w:rPr>
  </w:style>
  <w:style w:type="paragraph" w:styleId="660">
    <w:name w:val="Heading 3"/>
    <w:basedOn w:val="832"/>
    <w:next w:val="832"/>
    <w:link w:val="661"/>
    <w:uiPriority w:val="9"/>
    <w:unhideWhenUsed/>
    <w:qFormat/>
    <w:pPr>
      <w:keepLines/>
      <w:keepNext/>
      <w:spacing w:before="320" w:after="200"/>
      <w:outlineLvl w:val="2"/>
    </w:pPr>
    <w:rPr>
      <w:rFonts w:ascii="Arial" w:hAnsi="Arial" w:cs="Arial" w:eastAsia="Arial"/>
      <w:sz w:val="30"/>
      <w:szCs w:val="30"/>
    </w:rPr>
  </w:style>
  <w:style w:type="character" w:styleId="661">
    <w:name w:val="Heading 3 Char"/>
    <w:link w:val="660"/>
    <w:uiPriority w:val="9"/>
    <w:rPr>
      <w:rFonts w:ascii="Arial" w:hAnsi="Arial" w:cs="Arial" w:eastAsia="Arial"/>
      <w:sz w:val="30"/>
      <w:szCs w:val="30"/>
    </w:rPr>
  </w:style>
  <w:style w:type="paragraph" w:styleId="662">
    <w:name w:val="Heading 4"/>
    <w:basedOn w:val="832"/>
    <w:next w:val="832"/>
    <w:link w:val="663"/>
    <w:uiPriority w:val="9"/>
    <w:unhideWhenUsed/>
    <w:qFormat/>
    <w:pPr>
      <w:keepLines/>
      <w:keepNext/>
      <w:spacing w:before="320" w:after="200"/>
      <w:outlineLvl w:val="3"/>
    </w:pPr>
    <w:rPr>
      <w:rFonts w:ascii="Arial" w:hAnsi="Arial" w:cs="Arial" w:eastAsia="Arial"/>
      <w:b/>
      <w:bCs/>
      <w:sz w:val="26"/>
      <w:szCs w:val="26"/>
    </w:rPr>
  </w:style>
  <w:style w:type="character" w:styleId="663">
    <w:name w:val="Heading 4 Char"/>
    <w:link w:val="662"/>
    <w:uiPriority w:val="9"/>
    <w:rPr>
      <w:rFonts w:ascii="Arial" w:hAnsi="Arial" w:cs="Arial" w:eastAsia="Arial"/>
      <w:b/>
      <w:bCs/>
      <w:sz w:val="26"/>
      <w:szCs w:val="26"/>
    </w:rPr>
  </w:style>
  <w:style w:type="paragraph" w:styleId="664">
    <w:name w:val="Heading 5"/>
    <w:basedOn w:val="832"/>
    <w:next w:val="832"/>
    <w:link w:val="665"/>
    <w:uiPriority w:val="9"/>
    <w:unhideWhenUsed/>
    <w:qFormat/>
    <w:pPr>
      <w:keepLines/>
      <w:keepNext/>
      <w:spacing w:before="320" w:after="200"/>
      <w:outlineLvl w:val="4"/>
    </w:pPr>
    <w:rPr>
      <w:rFonts w:ascii="Arial" w:hAnsi="Arial" w:cs="Arial" w:eastAsia="Arial"/>
      <w:b/>
      <w:bCs/>
      <w:sz w:val="24"/>
      <w:szCs w:val="24"/>
    </w:rPr>
  </w:style>
  <w:style w:type="character" w:styleId="665">
    <w:name w:val="Heading 5 Char"/>
    <w:link w:val="664"/>
    <w:uiPriority w:val="9"/>
    <w:rPr>
      <w:rFonts w:ascii="Arial" w:hAnsi="Arial" w:cs="Arial" w:eastAsia="Arial"/>
      <w:b/>
      <w:bCs/>
      <w:sz w:val="24"/>
      <w:szCs w:val="24"/>
    </w:rPr>
  </w:style>
  <w:style w:type="paragraph" w:styleId="666">
    <w:name w:val="Heading 6"/>
    <w:basedOn w:val="832"/>
    <w:next w:val="832"/>
    <w:link w:val="667"/>
    <w:uiPriority w:val="9"/>
    <w:unhideWhenUsed/>
    <w:qFormat/>
    <w:pPr>
      <w:keepLines/>
      <w:keepNext/>
      <w:spacing w:before="320" w:after="200"/>
      <w:outlineLvl w:val="5"/>
    </w:pPr>
    <w:rPr>
      <w:rFonts w:ascii="Arial" w:hAnsi="Arial" w:cs="Arial" w:eastAsia="Arial"/>
      <w:b/>
      <w:bCs/>
      <w:sz w:val="22"/>
      <w:szCs w:val="22"/>
    </w:rPr>
  </w:style>
  <w:style w:type="character" w:styleId="667">
    <w:name w:val="Heading 6 Char"/>
    <w:link w:val="666"/>
    <w:uiPriority w:val="9"/>
    <w:rPr>
      <w:rFonts w:ascii="Arial" w:hAnsi="Arial" w:cs="Arial" w:eastAsia="Arial"/>
      <w:b/>
      <w:bCs/>
      <w:sz w:val="22"/>
      <w:szCs w:val="22"/>
    </w:rPr>
  </w:style>
  <w:style w:type="paragraph" w:styleId="668">
    <w:name w:val="Heading 7"/>
    <w:basedOn w:val="832"/>
    <w:next w:val="832"/>
    <w:link w:val="669"/>
    <w:uiPriority w:val="9"/>
    <w:unhideWhenUsed/>
    <w:qFormat/>
    <w:pPr>
      <w:keepLines/>
      <w:keepNext/>
      <w:spacing w:before="320" w:after="200"/>
      <w:outlineLvl w:val="6"/>
    </w:pPr>
    <w:rPr>
      <w:rFonts w:ascii="Arial" w:hAnsi="Arial" w:cs="Arial" w:eastAsia="Arial"/>
      <w:b/>
      <w:bCs/>
      <w:i/>
      <w:iCs/>
      <w:sz w:val="22"/>
      <w:szCs w:val="22"/>
    </w:rPr>
  </w:style>
  <w:style w:type="character" w:styleId="669">
    <w:name w:val="Heading 7 Char"/>
    <w:link w:val="668"/>
    <w:uiPriority w:val="9"/>
    <w:rPr>
      <w:rFonts w:ascii="Arial" w:hAnsi="Arial" w:cs="Arial" w:eastAsia="Arial"/>
      <w:b/>
      <w:bCs/>
      <w:i/>
      <w:iCs/>
      <w:sz w:val="22"/>
      <w:szCs w:val="22"/>
    </w:rPr>
  </w:style>
  <w:style w:type="paragraph" w:styleId="670">
    <w:name w:val="Heading 8"/>
    <w:basedOn w:val="832"/>
    <w:next w:val="832"/>
    <w:link w:val="671"/>
    <w:uiPriority w:val="9"/>
    <w:unhideWhenUsed/>
    <w:qFormat/>
    <w:pPr>
      <w:keepLines/>
      <w:keepNext/>
      <w:spacing w:before="320" w:after="200"/>
      <w:outlineLvl w:val="7"/>
    </w:pPr>
    <w:rPr>
      <w:rFonts w:ascii="Arial" w:hAnsi="Arial" w:cs="Arial" w:eastAsia="Arial"/>
      <w:i/>
      <w:iCs/>
      <w:sz w:val="22"/>
      <w:szCs w:val="22"/>
    </w:rPr>
  </w:style>
  <w:style w:type="character" w:styleId="671">
    <w:name w:val="Heading 8 Char"/>
    <w:link w:val="670"/>
    <w:uiPriority w:val="9"/>
    <w:rPr>
      <w:rFonts w:ascii="Arial" w:hAnsi="Arial" w:cs="Arial" w:eastAsia="Arial"/>
      <w:i/>
      <w:iCs/>
      <w:sz w:val="22"/>
      <w:szCs w:val="22"/>
    </w:rPr>
  </w:style>
  <w:style w:type="paragraph" w:styleId="672">
    <w:name w:val="Heading 9"/>
    <w:basedOn w:val="832"/>
    <w:next w:val="832"/>
    <w:link w:val="673"/>
    <w:uiPriority w:val="9"/>
    <w:unhideWhenUsed/>
    <w:qFormat/>
    <w:pPr>
      <w:keepLines/>
      <w:keepNext/>
      <w:spacing w:before="320" w:after="200"/>
      <w:outlineLvl w:val="8"/>
    </w:pPr>
    <w:rPr>
      <w:rFonts w:ascii="Arial" w:hAnsi="Arial" w:cs="Arial" w:eastAsia="Arial"/>
      <w:i/>
      <w:iCs/>
      <w:sz w:val="21"/>
      <w:szCs w:val="21"/>
    </w:rPr>
  </w:style>
  <w:style w:type="character" w:styleId="673">
    <w:name w:val="Heading 9 Char"/>
    <w:link w:val="672"/>
    <w:uiPriority w:val="9"/>
    <w:rPr>
      <w:rFonts w:ascii="Arial" w:hAnsi="Arial" w:cs="Arial" w:eastAsia="Arial"/>
      <w:i/>
      <w:iCs/>
      <w:sz w:val="21"/>
      <w:szCs w:val="21"/>
    </w:rPr>
  </w:style>
  <w:style w:type="paragraph" w:styleId="674">
    <w:name w:val="Title"/>
    <w:basedOn w:val="832"/>
    <w:next w:val="832"/>
    <w:link w:val="675"/>
    <w:uiPriority w:val="10"/>
    <w:qFormat/>
    <w:pPr>
      <w:contextualSpacing/>
      <w:spacing w:before="300" w:after="200"/>
    </w:pPr>
    <w:rPr>
      <w:sz w:val="48"/>
      <w:szCs w:val="48"/>
    </w:rPr>
  </w:style>
  <w:style w:type="character" w:styleId="675">
    <w:name w:val="Title Char"/>
    <w:link w:val="674"/>
    <w:uiPriority w:val="10"/>
    <w:rPr>
      <w:sz w:val="48"/>
      <w:szCs w:val="48"/>
    </w:rPr>
  </w:style>
  <w:style w:type="paragraph" w:styleId="676">
    <w:name w:val="Subtitle"/>
    <w:basedOn w:val="832"/>
    <w:next w:val="832"/>
    <w:link w:val="677"/>
    <w:uiPriority w:val="11"/>
    <w:qFormat/>
    <w:pPr>
      <w:spacing w:before="200" w:after="200"/>
    </w:pPr>
    <w:rPr>
      <w:sz w:val="24"/>
      <w:szCs w:val="24"/>
    </w:rPr>
  </w:style>
  <w:style w:type="character" w:styleId="677">
    <w:name w:val="Subtitle Char"/>
    <w:link w:val="676"/>
    <w:uiPriority w:val="11"/>
    <w:rPr>
      <w:sz w:val="24"/>
      <w:szCs w:val="24"/>
    </w:rPr>
  </w:style>
  <w:style w:type="paragraph" w:styleId="678">
    <w:name w:val="Quote"/>
    <w:basedOn w:val="832"/>
    <w:next w:val="832"/>
    <w:link w:val="679"/>
    <w:uiPriority w:val="29"/>
    <w:qFormat/>
    <w:pPr>
      <w:ind w:left="720" w:right="720"/>
    </w:pPr>
    <w:rPr>
      <w:i/>
    </w:rPr>
  </w:style>
  <w:style w:type="character" w:styleId="679">
    <w:name w:val="Quote Char"/>
    <w:link w:val="678"/>
    <w:uiPriority w:val="29"/>
    <w:rPr>
      <w:i/>
    </w:rPr>
  </w:style>
  <w:style w:type="paragraph" w:styleId="680">
    <w:name w:val="Intense Quote"/>
    <w:basedOn w:val="832"/>
    <w:next w:val="832"/>
    <w:link w:val="6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1">
    <w:name w:val="Intense Quote Char"/>
    <w:link w:val="680"/>
    <w:uiPriority w:val="30"/>
    <w:rPr>
      <w:i/>
    </w:rPr>
  </w:style>
  <w:style w:type="paragraph" w:styleId="682">
    <w:name w:val="Header"/>
    <w:basedOn w:val="832"/>
    <w:link w:val="683"/>
    <w:uiPriority w:val="99"/>
    <w:unhideWhenUsed/>
    <w:pPr>
      <w:spacing w:after="0" w:line="240" w:lineRule="auto"/>
      <w:tabs>
        <w:tab w:val="center" w:pos="7143" w:leader="none"/>
        <w:tab w:val="right" w:pos="14287" w:leader="none"/>
      </w:tabs>
    </w:pPr>
  </w:style>
  <w:style w:type="character" w:styleId="683">
    <w:name w:val="Header Char"/>
    <w:link w:val="682"/>
    <w:uiPriority w:val="99"/>
  </w:style>
  <w:style w:type="paragraph" w:styleId="684">
    <w:name w:val="Footer"/>
    <w:basedOn w:val="832"/>
    <w:link w:val="687"/>
    <w:uiPriority w:val="99"/>
    <w:unhideWhenUsed/>
    <w:pPr>
      <w:spacing w:after="0" w:line="240" w:lineRule="auto"/>
      <w:tabs>
        <w:tab w:val="center" w:pos="7143" w:leader="none"/>
        <w:tab w:val="right" w:pos="14287" w:leader="none"/>
      </w:tabs>
    </w:pPr>
  </w:style>
  <w:style w:type="character" w:styleId="685">
    <w:name w:val="Footer Char"/>
    <w:link w:val="684"/>
    <w:uiPriority w:val="99"/>
  </w:style>
  <w:style w:type="paragraph" w:styleId="686">
    <w:name w:val="Caption"/>
    <w:basedOn w:val="832"/>
    <w:next w:val="832"/>
    <w:uiPriority w:val="35"/>
    <w:semiHidden/>
    <w:unhideWhenUsed/>
    <w:qFormat/>
    <w:pPr>
      <w:spacing w:line="276" w:lineRule="auto"/>
    </w:pPr>
    <w:rPr>
      <w:b/>
      <w:bCs/>
      <w:color w:val="4F81BD" w:themeColor="accent1"/>
      <w:sz w:val="18"/>
      <w:szCs w:val="18"/>
    </w:rPr>
  </w:style>
  <w:style w:type="character" w:styleId="687">
    <w:name w:val="Caption Char"/>
    <w:basedOn w:val="686"/>
    <w:link w:val="684"/>
    <w:uiPriority w:val="99"/>
  </w:style>
  <w:style w:type="table" w:styleId="688">
    <w:name w:val="Table Grid"/>
    <w:basedOn w:val="83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9">
    <w:name w:val="Table Grid Light"/>
    <w:basedOn w:val="8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0">
    <w:name w:val="Plain Table 1"/>
    <w:basedOn w:val="8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1">
    <w:name w:val="Plain Table 2"/>
    <w:basedOn w:val="83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2">
    <w:name w:val="Plain Table 3"/>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3">
    <w:name w:val="Plain Table 4"/>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4">
    <w:name w:val="Plain Table 5"/>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5">
    <w:name w:val="Grid Table 1 Light"/>
    <w:basedOn w:val="83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6">
    <w:name w:val="Grid Table 1 Light - Accent 1"/>
    <w:basedOn w:val="8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7">
    <w:name w:val="Grid Table 1 Light - Accent 2"/>
    <w:basedOn w:val="8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8">
    <w:name w:val="Grid Table 1 Light - Accent 3"/>
    <w:basedOn w:val="8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9">
    <w:name w:val="Grid Table 1 Light - Accent 4"/>
    <w:basedOn w:val="8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0">
    <w:name w:val="Grid Table 1 Light - Accent 5"/>
    <w:basedOn w:val="8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1">
    <w:name w:val="Grid Table 1 Light - Accent 6"/>
    <w:basedOn w:val="8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2">
    <w:name w:val="Grid Table 2"/>
    <w:basedOn w:val="8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3">
    <w:name w:val="Grid Table 2 - Accent 1"/>
    <w:basedOn w:val="8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4">
    <w:name w:val="Grid Table 2 - Accent 2"/>
    <w:basedOn w:val="8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5">
    <w:name w:val="Grid Table 2 - Accent 3"/>
    <w:basedOn w:val="8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6">
    <w:name w:val="Grid Table 2 - Accent 4"/>
    <w:basedOn w:val="8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7">
    <w:name w:val="Grid Table 2 - Accent 5"/>
    <w:basedOn w:val="8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8">
    <w:name w:val="Grid Table 2 - Accent 6"/>
    <w:basedOn w:val="8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9">
    <w:name w:val="Grid Table 3"/>
    <w:basedOn w:val="8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1"/>
    <w:basedOn w:val="8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2"/>
    <w:basedOn w:val="8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3"/>
    <w:basedOn w:val="8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4"/>
    <w:basedOn w:val="8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5"/>
    <w:basedOn w:val="8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6"/>
    <w:basedOn w:val="8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4"/>
    <w:basedOn w:val="83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7">
    <w:name w:val="Grid Table 4 - Accent 1"/>
    <w:basedOn w:val="83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8">
    <w:name w:val="Grid Table 4 - Accent 2"/>
    <w:basedOn w:val="83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9">
    <w:name w:val="Grid Table 4 - Accent 3"/>
    <w:basedOn w:val="83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0">
    <w:name w:val="Grid Table 4 - Accent 4"/>
    <w:basedOn w:val="83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1">
    <w:name w:val="Grid Table 4 - Accent 5"/>
    <w:basedOn w:val="83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2">
    <w:name w:val="Grid Table 4 - Accent 6"/>
    <w:basedOn w:val="83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3">
    <w:name w:val="Grid Table 5 Dark"/>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4">
    <w:name w:val="Grid Table 5 Dark- Accent 1"/>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5">
    <w:name w:val="Grid Table 5 Dark - Accent 2"/>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6">
    <w:name w:val="Grid Table 5 Dark - Accent 3"/>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7">
    <w:name w:val="Grid Table 5 Dark- Accent 4"/>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8">
    <w:name w:val="Grid Table 5 Dark - Accent 5"/>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9">
    <w:name w:val="Grid Table 5 Dark - Accent 6"/>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0">
    <w:name w:val="Grid Table 6 Colorful"/>
    <w:basedOn w:val="83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1">
    <w:name w:val="Grid Table 6 Colorful - Accent 1"/>
    <w:basedOn w:val="83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2">
    <w:name w:val="Grid Table 6 Colorful - Accent 2"/>
    <w:basedOn w:val="8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3">
    <w:name w:val="Grid Table 6 Colorful - Accent 3"/>
    <w:basedOn w:val="83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4">
    <w:name w:val="Grid Table 6 Colorful - Accent 4"/>
    <w:basedOn w:val="8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5">
    <w:name w:val="Grid Table 6 Colorful - Accent 5"/>
    <w:basedOn w:val="83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6">
    <w:name w:val="Grid Table 6 Colorful - Accent 6"/>
    <w:basedOn w:val="83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7">
    <w:name w:val="Grid Table 7 Colorful"/>
    <w:basedOn w:val="83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Grid Table 7 Colorful - Accent 1"/>
    <w:basedOn w:val="83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9">
    <w:name w:val="Grid Table 7 Colorful - Accent 2"/>
    <w:basedOn w:val="83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0">
    <w:name w:val="Grid Table 7 Colorful - Accent 3"/>
    <w:basedOn w:val="83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1">
    <w:name w:val="Grid Table 7 Colorful - Accent 4"/>
    <w:basedOn w:val="83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2">
    <w:name w:val="Grid Table 7 Colorful - Accent 5"/>
    <w:basedOn w:val="83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3">
    <w:name w:val="Grid Table 7 Colorful - Accent 6"/>
    <w:basedOn w:val="83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4">
    <w:name w:val="List Table 1 Light"/>
    <w:basedOn w:val="83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5">
    <w:name w:val="List Table 1 Light - Accent 1"/>
    <w:basedOn w:val="83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6">
    <w:name w:val="List Table 1 Light - Accent 2"/>
    <w:basedOn w:val="83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7">
    <w:name w:val="List Table 1 Light - Accent 3"/>
    <w:basedOn w:val="83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8">
    <w:name w:val="List Table 1 Light - Accent 4"/>
    <w:basedOn w:val="83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9">
    <w:name w:val="List Table 1 Light - Accent 5"/>
    <w:basedOn w:val="83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0">
    <w:name w:val="List Table 1 Light - Accent 6"/>
    <w:basedOn w:val="83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1">
    <w:name w:val="List Table 2"/>
    <w:basedOn w:val="83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2">
    <w:name w:val="List Table 2 - Accent 1"/>
    <w:basedOn w:val="83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3">
    <w:name w:val="List Table 2 - Accent 2"/>
    <w:basedOn w:val="83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4">
    <w:name w:val="List Table 2 - Accent 3"/>
    <w:basedOn w:val="83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5">
    <w:name w:val="List Table 2 - Accent 4"/>
    <w:basedOn w:val="83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6">
    <w:name w:val="List Table 2 - Accent 5"/>
    <w:basedOn w:val="83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7">
    <w:name w:val="List Table 2 - Accent 6"/>
    <w:basedOn w:val="83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8">
    <w:name w:val="List Table 3"/>
    <w:basedOn w:val="8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9">
    <w:name w:val="List Table 3 - Accent 1"/>
    <w:basedOn w:val="83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0">
    <w:name w:val="List Table 3 - Accent 2"/>
    <w:basedOn w:val="8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1">
    <w:name w:val="List Table 3 - Accent 3"/>
    <w:basedOn w:val="83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2">
    <w:name w:val="List Table 3 - Accent 4"/>
    <w:basedOn w:val="8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3">
    <w:name w:val="List Table 3 - Accent 5"/>
    <w:basedOn w:val="83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4">
    <w:name w:val="List Table 3 - Accent 6"/>
    <w:basedOn w:val="83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5">
    <w:name w:val="List Table 4"/>
    <w:basedOn w:val="8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6">
    <w:name w:val="List Table 4 - Accent 1"/>
    <w:basedOn w:val="83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7">
    <w:name w:val="List Table 4 - Accent 2"/>
    <w:basedOn w:val="83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8">
    <w:name w:val="List Table 4 - Accent 3"/>
    <w:basedOn w:val="83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9">
    <w:name w:val="List Table 4 - Accent 4"/>
    <w:basedOn w:val="83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0">
    <w:name w:val="List Table 4 - Accent 5"/>
    <w:basedOn w:val="83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1">
    <w:name w:val="List Table 4 - Accent 6"/>
    <w:basedOn w:val="83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2">
    <w:name w:val="List Table 5 Dark"/>
    <w:basedOn w:val="83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1"/>
    <w:basedOn w:val="83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2"/>
    <w:basedOn w:val="83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3"/>
    <w:basedOn w:val="83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4"/>
    <w:basedOn w:val="83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5"/>
    <w:basedOn w:val="83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6"/>
    <w:basedOn w:val="83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6 Colorful"/>
    <w:basedOn w:val="83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0">
    <w:name w:val="List Table 6 Colorful - Accent 1"/>
    <w:basedOn w:val="83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1">
    <w:name w:val="List Table 6 Colorful - Accent 2"/>
    <w:basedOn w:val="83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2">
    <w:name w:val="List Table 6 Colorful - Accent 3"/>
    <w:basedOn w:val="83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3">
    <w:name w:val="List Table 6 Colorful - Accent 4"/>
    <w:basedOn w:val="83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4">
    <w:name w:val="List Table 6 Colorful - Accent 5"/>
    <w:basedOn w:val="83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5">
    <w:name w:val="List Table 6 Colorful - Accent 6"/>
    <w:basedOn w:val="83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6">
    <w:name w:val="List Table 7 Colorful"/>
    <w:basedOn w:val="83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7">
    <w:name w:val="List Table 7 Colorful - Accent 1"/>
    <w:basedOn w:val="83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8">
    <w:name w:val="List Table 7 Colorful - Accent 2"/>
    <w:basedOn w:val="83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9">
    <w:name w:val="List Table 7 Colorful - Accent 3"/>
    <w:basedOn w:val="83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0">
    <w:name w:val="List Table 7 Colorful - Accent 4"/>
    <w:basedOn w:val="83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1">
    <w:name w:val="List Table 7 Colorful - Accent 5"/>
    <w:basedOn w:val="83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2">
    <w:name w:val="List Table 7 Colorful - Accent 6"/>
    <w:basedOn w:val="83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3">
    <w:name w:val="Lined - Accent"/>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4">
    <w:name w:val="Lined - Accent 1"/>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5">
    <w:name w:val="Lined - Accent 2"/>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6">
    <w:name w:val="Lined - Accent 3"/>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7">
    <w:name w:val="Lined - Accent 4"/>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8">
    <w:name w:val="Lined - Accent 5"/>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9">
    <w:name w:val="Lined - Accent 6"/>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0">
    <w:name w:val="Bordered &amp; Lined - Accent"/>
    <w:basedOn w:val="83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1">
    <w:name w:val="Bordered &amp; Lined - Accent 1"/>
    <w:basedOn w:val="83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2">
    <w:name w:val="Bordered &amp; Lined - Accent 2"/>
    <w:basedOn w:val="83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3">
    <w:name w:val="Bordered &amp; Lined - Accent 3"/>
    <w:basedOn w:val="83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4">
    <w:name w:val="Bordered &amp; Lined - Accent 4"/>
    <w:basedOn w:val="83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5">
    <w:name w:val="Bordered &amp; Lined - Accent 5"/>
    <w:basedOn w:val="83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6">
    <w:name w:val="Bordered &amp; Lined - Accent 6"/>
    <w:basedOn w:val="83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7">
    <w:name w:val="Bordered"/>
    <w:basedOn w:val="83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8">
    <w:name w:val="Bordered - Accent 1"/>
    <w:basedOn w:val="8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9">
    <w:name w:val="Bordered - Accent 2"/>
    <w:basedOn w:val="8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0">
    <w:name w:val="Bordered - Accent 3"/>
    <w:basedOn w:val="8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1">
    <w:name w:val="Bordered - Accent 4"/>
    <w:basedOn w:val="8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2">
    <w:name w:val="Bordered - Accent 5"/>
    <w:basedOn w:val="8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3">
    <w:name w:val="Bordered - Accent 6"/>
    <w:basedOn w:val="8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4">
    <w:name w:val="Hyperlink"/>
    <w:uiPriority w:val="99"/>
    <w:unhideWhenUsed/>
    <w:rPr>
      <w:color w:val="0000FF" w:themeColor="hyperlink"/>
      <w:u w:val="single"/>
    </w:rPr>
  </w:style>
  <w:style w:type="paragraph" w:styleId="815">
    <w:name w:val="footnote text"/>
    <w:basedOn w:val="832"/>
    <w:link w:val="816"/>
    <w:uiPriority w:val="99"/>
    <w:semiHidden/>
    <w:unhideWhenUsed/>
    <w:pPr>
      <w:spacing w:after="40" w:line="240" w:lineRule="auto"/>
    </w:pPr>
    <w:rPr>
      <w:sz w:val="18"/>
    </w:rPr>
  </w:style>
  <w:style w:type="character" w:styleId="816">
    <w:name w:val="Footnote Text Char"/>
    <w:link w:val="815"/>
    <w:uiPriority w:val="99"/>
    <w:rPr>
      <w:sz w:val="18"/>
    </w:rPr>
  </w:style>
  <w:style w:type="character" w:styleId="817">
    <w:name w:val="footnote reference"/>
    <w:uiPriority w:val="99"/>
    <w:unhideWhenUsed/>
    <w:rPr>
      <w:vertAlign w:val="superscript"/>
    </w:rPr>
  </w:style>
  <w:style w:type="paragraph" w:styleId="818">
    <w:name w:val="endnote text"/>
    <w:basedOn w:val="832"/>
    <w:link w:val="819"/>
    <w:uiPriority w:val="99"/>
    <w:semiHidden/>
    <w:unhideWhenUsed/>
    <w:pPr>
      <w:spacing w:after="0" w:line="240" w:lineRule="auto"/>
    </w:pPr>
    <w:rPr>
      <w:sz w:val="20"/>
    </w:rPr>
  </w:style>
  <w:style w:type="character" w:styleId="819">
    <w:name w:val="Endnote Text Char"/>
    <w:link w:val="818"/>
    <w:uiPriority w:val="99"/>
    <w:rPr>
      <w:sz w:val="20"/>
    </w:rPr>
  </w:style>
  <w:style w:type="character" w:styleId="820">
    <w:name w:val="endnote reference"/>
    <w:uiPriority w:val="99"/>
    <w:semiHidden/>
    <w:unhideWhenUsed/>
    <w:rPr>
      <w:vertAlign w:val="superscript"/>
    </w:rPr>
  </w:style>
  <w:style w:type="paragraph" w:styleId="821">
    <w:name w:val="toc 1"/>
    <w:basedOn w:val="832"/>
    <w:next w:val="832"/>
    <w:uiPriority w:val="39"/>
    <w:unhideWhenUsed/>
    <w:pPr>
      <w:ind w:left="0" w:right="0" w:firstLine="0"/>
      <w:spacing w:after="57"/>
    </w:pPr>
  </w:style>
  <w:style w:type="paragraph" w:styleId="822">
    <w:name w:val="toc 2"/>
    <w:basedOn w:val="832"/>
    <w:next w:val="832"/>
    <w:uiPriority w:val="39"/>
    <w:unhideWhenUsed/>
    <w:pPr>
      <w:ind w:left="283" w:right="0" w:firstLine="0"/>
      <w:spacing w:after="57"/>
    </w:pPr>
  </w:style>
  <w:style w:type="paragraph" w:styleId="823">
    <w:name w:val="toc 3"/>
    <w:basedOn w:val="832"/>
    <w:next w:val="832"/>
    <w:uiPriority w:val="39"/>
    <w:unhideWhenUsed/>
    <w:pPr>
      <w:ind w:left="567" w:right="0" w:firstLine="0"/>
      <w:spacing w:after="57"/>
    </w:pPr>
  </w:style>
  <w:style w:type="paragraph" w:styleId="824">
    <w:name w:val="toc 4"/>
    <w:basedOn w:val="832"/>
    <w:next w:val="832"/>
    <w:uiPriority w:val="39"/>
    <w:unhideWhenUsed/>
    <w:pPr>
      <w:ind w:left="850" w:right="0" w:firstLine="0"/>
      <w:spacing w:after="57"/>
    </w:pPr>
  </w:style>
  <w:style w:type="paragraph" w:styleId="825">
    <w:name w:val="toc 5"/>
    <w:basedOn w:val="832"/>
    <w:next w:val="832"/>
    <w:uiPriority w:val="39"/>
    <w:unhideWhenUsed/>
    <w:pPr>
      <w:ind w:left="1134" w:right="0" w:firstLine="0"/>
      <w:spacing w:after="57"/>
    </w:pPr>
  </w:style>
  <w:style w:type="paragraph" w:styleId="826">
    <w:name w:val="toc 6"/>
    <w:basedOn w:val="832"/>
    <w:next w:val="832"/>
    <w:uiPriority w:val="39"/>
    <w:unhideWhenUsed/>
    <w:pPr>
      <w:ind w:left="1417" w:right="0" w:firstLine="0"/>
      <w:spacing w:after="57"/>
    </w:pPr>
  </w:style>
  <w:style w:type="paragraph" w:styleId="827">
    <w:name w:val="toc 7"/>
    <w:basedOn w:val="832"/>
    <w:next w:val="832"/>
    <w:uiPriority w:val="39"/>
    <w:unhideWhenUsed/>
    <w:pPr>
      <w:ind w:left="1701" w:right="0" w:firstLine="0"/>
      <w:spacing w:after="57"/>
    </w:pPr>
  </w:style>
  <w:style w:type="paragraph" w:styleId="828">
    <w:name w:val="toc 8"/>
    <w:basedOn w:val="832"/>
    <w:next w:val="832"/>
    <w:uiPriority w:val="39"/>
    <w:unhideWhenUsed/>
    <w:pPr>
      <w:ind w:left="1984" w:right="0" w:firstLine="0"/>
      <w:spacing w:after="57"/>
    </w:pPr>
  </w:style>
  <w:style w:type="paragraph" w:styleId="829">
    <w:name w:val="toc 9"/>
    <w:basedOn w:val="832"/>
    <w:next w:val="832"/>
    <w:uiPriority w:val="39"/>
    <w:unhideWhenUsed/>
    <w:pPr>
      <w:ind w:left="2268" w:right="0" w:firstLine="0"/>
      <w:spacing w:after="57"/>
    </w:pPr>
  </w:style>
  <w:style w:type="paragraph" w:styleId="830">
    <w:name w:val="TOC Heading"/>
    <w:uiPriority w:val="39"/>
    <w:unhideWhenUsed/>
  </w:style>
  <w:style w:type="paragraph" w:styleId="831">
    <w:name w:val="table of figures"/>
    <w:basedOn w:val="832"/>
    <w:next w:val="832"/>
    <w:uiPriority w:val="99"/>
    <w:unhideWhenUsed/>
    <w:pPr>
      <w:spacing w:after="0" w:afterAutospacing="0"/>
    </w:pPr>
  </w:style>
  <w:style w:type="paragraph" w:styleId="832" w:default="1">
    <w:name w:val="Normal"/>
    <w:qFormat/>
  </w:style>
  <w:style w:type="table" w:styleId="833" w:default="1">
    <w:name w:val="Normal Table"/>
    <w:uiPriority w:val="99"/>
    <w:semiHidden/>
    <w:unhideWhenUsed/>
    <w:tblPr>
      <w:tblInd w:w="0" w:type="dxa"/>
      <w:tblCellMar>
        <w:left w:w="108" w:type="dxa"/>
        <w:top w:w="0" w:type="dxa"/>
        <w:right w:w="108" w:type="dxa"/>
        <w:bottom w:w="0" w:type="dxa"/>
      </w:tblCellMar>
    </w:tblPr>
  </w:style>
  <w:style w:type="numbering" w:styleId="834" w:default="1">
    <w:name w:val="No List"/>
    <w:uiPriority w:val="99"/>
    <w:semiHidden/>
    <w:unhideWhenUsed/>
  </w:style>
  <w:style w:type="paragraph" w:styleId="835">
    <w:name w:val="No Spacing"/>
    <w:basedOn w:val="832"/>
    <w:uiPriority w:val="1"/>
    <w:qFormat/>
    <w:pPr>
      <w:spacing w:after="0" w:line="240" w:lineRule="auto"/>
    </w:pPr>
  </w:style>
  <w:style w:type="paragraph" w:styleId="836">
    <w:name w:val="List Paragraph"/>
    <w:basedOn w:val="832"/>
    <w:uiPriority w:val="34"/>
    <w:qFormat/>
    <w:pPr>
      <w:contextualSpacing/>
      <w:ind w:left="720"/>
    </w:pPr>
  </w:style>
  <w:style w:type="character" w:styleId="83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2022-09-20T01:53:59Z</dcterms:modified>
</cp:coreProperties>
</file>