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3"/>
        <w:jc w:val="center"/>
        <w:spacing w:before="0" w:after="2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9"/>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9"/>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PERUBAHAN STATUS PEJABAT SEMENTARA (PJS)</w:t>
      </w:r>
      <w:r/>
    </w:p>
    <w:p>
      <w:pPr>
        <w:ind w:left="0" w:right="0" w:firstLine="0"/>
        <w:jc w:val="center"/>
        <w:spacing w:before="0" w:after="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TANJUNG ALAM JAYA</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10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5"/>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meningkatkan motivasi dan produktivitas kerja, maka dipandang perlu mengubah status Pejabat Sementara (Pjs.)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pada PT. Tanjung Alam Jay</w:t>
            </w:r>
            <w:r>
              <w:rPr>
                <w:rFonts w:ascii="Arial" w:hAnsi="Arial" w:cs="Arial" w:eastAsia="Arial"/>
                <w:color w:val="000000"/>
                <w:sz w:val="22"/>
              </w:rPr>
              <w:t xml:space="preserve">a; </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Undang-undang No. 8 tahun 1995 tentang Pasar Modal;</w:t>
            </w:r>
            <w:r>
              <w:rPr>
                <w:rFonts w:ascii="Arial" w:hAnsi="Arial" w:cs="Arial" w:eastAsia="Arial"/>
                <w:color w:val="000000"/>
                <w:highlight w:val="none"/>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1977 yang telah beberapa kali diubah dan terakhir dengan Akta Pernyataan Keputusan Rapat Umum Pemegang Saham Tahunan PT TIMAH Tbk No.1 tanggal 01 Juli 2020 yang dibuat oleh Rini Yulianti, S.H., Notaris di Jakarta Timur, yang telah memperoleh persetujuan d</w:t>
            </w:r>
            <w:r>
              <w:rPr>
                <w:rFonts w:ascii="Arial" w:hAnsi="Arial" w:cs="Arial" w:eastAsia="Arial"/>
                <w:color w:val="000000"/>
                <w:sz w:val="22"/>
              </w:rPr>
              <w:t xml:space="preserve">ari Menteri Hukum dan Hak Asasi Manusia Republik Indonesia berdasarkan Keputusan No.AHU-0045199.AH.01.02.TAHUN 2020 tanggal 03 Juli 2020;</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Umum Pemegang Saham Tahunan No.51 tanggal 30 Juni 2020 yang dibuat oleh Rini Yulianti, S.H., Notaris di Jakarta Timur, yang telah diterima dan dicatat dalam Sistem Administrasi Badan Hukum sesuai surat Penerimaan Pemberitahu</w:t>
            </w:r>
            <w:r>
              <w:rPr>
                <w:rFonts w:ascii="Arial" w:hAnsi="Arial" w:cs="Arial" w:eastAsia="Arial"/>
                <w:color w:val="000000"/>
                <w:sz w:val="22"/>
              </w:rPr>
              <w:t xml:space="preserve">an Perubahan Data Perseroan PT TIMAH Tbk No.AHU-AH.01.03-0269856 tanggal 01 Juli 2020.</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2.</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Surat Keputusan Direksi PT TIMAH (Persero) Tbk No. 15/Tbk/SK-1000/17-S10.1, tanggal 24 Januari 2017, tentang Perubahan dan Penetapan Kembali Jenjang Jabatan Karyawan PT TIMAH (Persero)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b/>
          <w:color w:val="000000"/>
          <w:sz w:val="24"/>
          <w:highlight w:val="none"/>
        </w:rPr>
      </w:r>
      <w:r/>
    </w:p>
    <w:p>
      <w:pPr>
        <w:ind w:left="0" w:right="0" w:firstLine="0"/>
        <w:jc w:val="center"/>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5"/>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1985" w:right="0" w:hanging="1985"/>
              <w:jc w:val="both"/>
              <w:spacing w:before="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Mengubah status Pejabat Sementara (Pjs.) :</w:t>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283"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p>
          <w:p>
            <w:pPr>
              <w:ind w:left="283" w:right="0" w:firstLine="0"/>
              <w:jc w:val="both"/>
              <w:spacing w:before="57" w:beforeAutospacing="0" w:after="57"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dari </w:t>
            </w:r>
            <w:r>
              <w:rPr>
                <w:rFonts w:ascii="Arial" w:hAnsi="Arial" w:cs="Arial" w:eastAsia="Arial"/>
                <w:color w:val="000000"/>
                <w:sz w:val="22"/>
              </w:rPr>
              <w:t xml:space="preserve">[%penerimask_jabatan_lama%]</w:t>
            </w:r>
            <w:r>
              <w:rPr>
                <w:rFonts w:ascii="Arial" w:hAnsi="Arial" w:cs="Arial" w:eastAsia="Arial"/>
                <w:color w:val="000000"/>
                <w:sz w:val="22"/>
              </w:rPr>
              <w:t xml:space="preserve"> pada PT. Tanjung Alam Jaya Menjadi </w:t>
            </w:r>
            <w:r>
              <w:rPr>
                <w:rFonts w:ascii="Arial" w:hAnsi="Arial" w:cs="Arial" w:eastAsia="Arial"/>
                <w:color w:val="000000"/>
                <w:sz w:val="22"/>
              </w:rPr>
              <w:t xml:space="preserve">[%penerimask_jabatan_baru%]</w:t>
            </w:r>
            <w:r>
              <w:rPr>
                <w:rFonts w:ascii="Arial" w:hAnsi="Arial" w:cs="Arial" w:eastAsia="Arial"/>
                <w:color w:val="000000"/>
                <w:sz w:val="22"/>
              </w:rPr>
              <w:t xml:space="preserve"> pada PT. Tanjung Alam Jaya,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afterAutospacing="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536" w:right="0" w:firstLine="0"/>
        <w:spacing w:before="0" w:after="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4536" w:right="0" w:firstLine="0"/>
        <w:spacing w:before="0" w:after="120"/>
        <w:tabs>
          <w:tab w:val="left" w:pos="4678" w:leader="none"/>
          <w:tab w:val="left" w:pos="6237" w:leader="none"/>
          <w:tab w:val="left" w:pos="6521"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2940825</wp:posOffset>
                </wp:positionH>
                <wp:positionV relativeFrom="paragraph">
                  <wp:posOffset>213781</wp:posOffset>
                </wp:positionV>
                <wp:extent cx="25527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526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31.6pt;mso-position-horizontal:absolute;mso-position-vertical-relative:text;margin-top:16.8pt;mso-position-vertical:absolute;width:201.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9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67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u w:val="single"/>
        </w:rPr>
        <w:t xml:space="preserve">{nama_penyetuju_terakhir}</w:t>
      </w:r>
      <w:r>
        <w:rPr>
          <w:b/>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spacing w:after="0" w:afterAutospacing="0"/>
        <w:rPr>
          <w:highlight w:val="none"/>
        </w:rPr>
      </w:pPr>
      <w:r>
        <w:t xml:space="preserve">[%tembusan%]</w:t>
      </w:r>
      <w:r>
        <w:rPr>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9"/>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73628"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6">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7">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8">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3">
    <w:name w:val="Heading 1"/>
    <w:basedOn w:val="849"/>
    <w:next w:val="849"/>
    <w:link w:val="674"/>
    <w:uiPriority w:val="9"/>
    <w:qFormat/>
    <w:pPr>
      <w:keepLines/>
      <w:keepNext/>
      <w:spacing w:before="480" w:after="200"/>
      <w:outlineLvl w:val="0"/>
    </w:pPr>
    <w:rPr>
      <w:rFonts w:ascii="Arial" w:hAnsi="Arial" w:cs="Arial" w:eastAsia="Arial"/>
      <w:sz w:val="40"/>
      <w:szCs w:val="40"/>
    </w:rPr>
  </w:style>
  <w:style w:type="character" w:styleId="674">
    <w:name w:val="Heading 1 Char"/>
    <w:link w:val="673"/>
    <w:uiPriority w:val="9"/>
    <w:rPr>
      <w:rFonts w:ascii="Arial" w:hAnsi="Arial" w:cs="Arial" w:eastAsia="Arial"/>
      <w:sz w:val="40"/>
      <w:szCs w:val="40"/>
    </w:rPr>
  </w:style>
  <w:style w:type="paragraph" w:styleId="675">
    <w:name w:val="Heading 2"/>
    <w:basedOn w:val="849"/>
    <w:next w:val="849"/>
    <w:link w:val="676"/>
    <w:uiPriority w:val="9"/>
    <w:unhideWhenUsed/>
    <w:qFormat/>
    <w:pPr>
      <w:keepLines/>
      <w:keepNext/>
      <w:spacing w:before="360" w:after="200"/>
      <w:outlineLvl w:val="1"/>
    </w:pPr>
    <w:rPr>
      <w:rFonts w:ascii="Arial" w:hAnsi="Arial" w:cs="Arial" w:eastAsia="Arial"/>
      <w:sz w:val="34"/>
    </w:rPr>
  </w:style>
  <w:style w:type="character" w:styleId="676">
    <w:name w:val="Heading 2 Char"/>
    <w:link w:val="675"/>
    <w:uiPriority w:val="9"/>
    <w:rPr>
      <w:rFonts w:ascii="Arial" w:hAnsi="Arial" w:cs="Arial" w:eastAsia="Arial"/>
      <w:sz w:val="34"/>
    </w:rPr>
  </w:style>
  <w:style w:type="paragraph" w:styleId="677">
    <w:name w:val="Heading 3"/>
    <w:basedOn w:val="849"/>
    <w:next w:val="849"/>
    <w:link w:val="678"/>
    <w:uiPriority w:val="9"/>
    <w:unhideWhenUsed/>
    <w:qFormat/>
    <w:pPr>
      <w:keepLines/>
      <w:keepNext/>
      <w:spacing w:before="320" w:after="200"/>
      <w:outlineLvl w:val="2"/>
    </w:pPr>
    <w:rPr>
      <w:rFonts w:ascii="Arial" w:hAnsi="Arial" w:cs="Arial" w:eastAsia="Arial"/>
      <w:sz w:val="30"/>
      <w:szCs w:val="30"/>
    </w:rPr>
  </w:style>
  <w:style w:type="character" w:styleId="678">
    <w:name w:val="Heading 3 Char"/>
    <w:link w:val="677"/>
    <w:uiPriority w:val="9"/>
    <w:rPr>
      <w:rFonts w:ascii="Arial" w:hAnsi="Arial" w:cs="Arial" w:eastAsia="Arial"/>
      <w:sz w:val="30"/>
      <w:szCs w:val="30"/>
    </w:rPr>
  </w:style>
  <w:style w:type="paragraph" w:styleId="679">
    <w:name w:val="Heading 4"/>
    <w:basedOn w:val="849"/>
    <w:next w:val="849"/>
    <w:link w:val="680"/>
    <w:uiPriority w:val="9"/>
    <w:unhideWhenUsed/>
    <w:qFormat/>
    <w:pPr>
      <w:keepLines/>
      <w:keepNext/>
      <w:spacing w:before="320" w:after="200"/>
      <w:outlineLvl w:val="3"/>
    </w:pPr>
    <w:rPr>
      <w:rFonts w:ascii="Arial" w:hAnsi="Arial" w:cs="Arial" w:eastAsia="Arial"/>
      <w:b/>
      <w:bCs/>
      <w:sz w:val="26"/>
      <w:szCs w:val="26"/>
    </w:rPr>
  </w:style>
  <w:style w:type="character" w:styleId="680">
    <w:name w:val="Heading 4 Char"/>
    <w:link w:val="679"/>
    <w:uiPriority w:val="9"/>
    <w:rPr>
      <w:rFonts w:ascii="Arial" w:hAnsi="Arial" w:cs="Arial" w:eastAsia="Arial"/>
      <w:b/>
      <w:bCs/>
      <w:sz w:val="26"/>
      <w:szCs w:val="26"/>
    </w:rPr>
  </w:style>
  <w:style w:type="paragraph" w:styleId="681">
    <w:name w:val="Heading 5"/>
    <w:basedOn w:val="849"/>
    <w:next w:val="849"/>
    <w:link w:val="682"/>
    <w:uiPriority w:val="9"/>
    <w:unhideWhenUsed/>
    <w:qFormat/>
    <w:pPr>
      <w:keepLines/>
      <w:keepNext/>
      <w:spacing w:before="320" w:after="200"/>
      <w:outlineLvl w:val="4"/>
    </w:pPr>
    <w:rPr>
      <w:rFonts w:ascii="Arial" w:hAnsi="Arial" w:cs="Arial" w:eastAsia="Arial"/>
      <w:b/>
      <w:bCs/>
      <w:sz w:val="24"/>
      <w:szCs w:val="24"/>
    </w:rPr>
  </w:style>
  <w:style w:type="character" w:styleId="682">
    <w:name w:val="Heading 5 Char"/>
    <w:link w:val="681"/>
    <w:uiPriority w:val="9"/>
    <w:rPr>
      <w:rFonts w:ascii="Arial" w:hAnsi="Arial" w:cs="Arial" w:eastAsia="Arial"/>
      <w:b/>
      <w:bCs/>
      <w:sz w:val="24"/>
      <w:szCs w:val="24"/>
    </w:rPr>
  </w:style>
  <w:style w:type="paragraph" w:styleId="683">
    <w:name w:val="Heading 6"/>
    <w:basedOn w:val="849"/>
    <w:next w:val="849"/>
    <w:link w:val="684"/>
    <w:uiPriority w:val="9"/>
    <w:unhideWhenUsed/>
    <w:qFormat/>
    <w:pPr>
      <w:keepLines/>
      <w:keepNext/>
      <w:spacing w:before="320" w:after="200"/>
      <w:outlineLvl w:val="5"/>
    </w:pPr>
    <w:rPr>
      <w:rFonts w:ascii="Arial" w:hAnsi="Arial" w:cs="Arial" w:eastAsia="Arial"/>
      <w:b/>
      <w:bCs/>
      <w:sz w:val="22"/>
      <w:szCs w:val="22"/>
    </w:rPr>
  </w:style>
  <w:style w:type="character" w:styleId="684">
    <w:name w:val="Heading 6 Char"/>
    <w:link w:val="683"/>
    <w:uiPriority w:val="9"/>
    <w:rPr>
      <w:rFonts w:ascii="Arial" w:hAnsi="Arial" w:cs="Arial" w:eastAsia="Arial"/>
      <w:b/>
      <w:bCs/>
      <w:sz w:val="22"/>
      <w:szCs w:val="22"/>
    </w:rPr>
  </w:style>
  <w:style w:type="paragraph" w:styleId="685">
    <w:name w:val="Heading 7"/>
    <w:basedOn w:val="849"/>
    <w:next w:val="849"/>
    <w:link w:val="686"/>
    <w:uiPriority w:val="9"/>
    <w:unhideWhenUsed/>
    <w:qFormat/>
    <w:pPr>
      <w:keepLines/>
      <w:keepNext/>
      <w:spacing w:before="320" w:after="200"/>
      <w:outlineLvl w:val="6"/>
    </w:pPr>
    <w:rPr>
      <w:rFonts w:ascii="Arial" w:hAnsi="Arial" w:cs="Arial" w:eastAsia="Arial"/>
      <w:b/>
      <w:bCs/>
      <w:i/>
      <w:iCs/>
      <w:sz w:val="22"/>
      <w:szCs w:val="22"/>
    </w:rPr>
  </w:style>
  <w:style w:type="character" w:styleId="686">
    <w:name w:val="Heading 7 Char"/>
    <w:link w:val="685"/>
    <w:uiPriority w:val="9"/>
    <w:rPr>
      <w:rFonts w:ascii="Arial" w:hAnsi="Arial" w:cs="Arial" w:eastAsia="Arial"/>
      <w:b/>
      <w:bCs/>
      <w:i/>
      <w:iCs/>
      <w:sz w:val="22"/>
      <w:szCs w:val="22"/>
    </w:rPr>
  </w:style>
  <w:style w:type="paragraph" w:styleId="687">
    <w:name w:val="Heading 8"/>
    <w:basedOn w:val="849"/>
    <w:next w:val="849"/>
    <w:link w:val="688"/>
    <w:uiPriority w:val="9"/>
    <w:unhideWhenUsed/>
    <w:qFormat/>
    <w:pPr>
      <w:keepLines/>
      <w:keepNext/>
      <w:spacing w:before="320" w:after="200"/>
      <w:outlineLvl w:val="7"/>
    </w:pPr>
    <w:rPr>
      <w:rFonts w:ascii="Arial" w:hAnsi="Arial" w:cs="Arial" w:eastAsia="Arial"/>
      <w:i/>
      <w:iCs/>
      <w:sz w:val="22"/>
      <w:szCs w:val="22"/>
    </w:rPr>
  </w:style>
  <w:style w:type="character" w:styleId="688">
    <w:name w:val="Heading 8 Char"/>
    <w:link w:val="687"/>
    <w:uiPriority w:val="9"/>
    <w:rPr>
      <w:rFonts w:ascii="Arial" w:hAnsi="Arial" w:cs="Arial" w:eastAsia="Arial"/>
      <w:i/>
      <w:iCs/>
      <w:sz w:val="22"/>
      <w:szCs w:val="22"/>
    </w:rPr>
  </w:style>
  <w:style w:type="paragraph" w:styleId="689">
    <w:name w:val="Heading 9"/>
    <w:basedOn w:val="849"/>
    <w:next w:val="849"/>
    <w:link w:val="690"/>
    <w:uiPriority w:val="9"/>
    <w:unhideWhenUsed/>
    <w:qFormat/>
    <w:pPr>
      <w:keepLines/>
      <w:keepNext/>
      <w:spacing w:before="320" w:after="200"/>
      <w:outlineLvl w:val="8"/>
    </w:pPr>
    <w:rPr>
      <w:rFonts w:ascii="Arial" w:hAnsi="Arial" w:cs="Arial" w:eastAsia="Arial"/>
      <w:i/>
      <w:iCs/>
      <w:sz w:val="21"/>
      <w:szCs w:val="21"/>
    </w:rPr>
  </w:style>
  <w:style w:type="character" w:styleId="690">
    <w:name w:val="Heading 9 Char"/>
    <w:link w:val="689"/>
    <w:uiPriority w:val="9"/>
    <w:rPr>
      <w:rFonts w:ascii="Arial" w:hAnsi="Arial" w:cs="Arial" w:eastAsia="Arial"/>
      <w:i/>
      <w:iCs/>
      <w:sz w:val="21"/>
      <w:szCs w:val="21"/>
    </w:rPr>
  </w:style>
  <w:style w:type="paragraph" w:styleId="691">
    <w:name w:val="Title"/>
    <w:basedOn w:val="849"/>
    <w:next w:val="849"/>
    <w:link w:val="692"/>
    <w:uiPriority w:val="10"/>
    <w:qFormat/>
    <w:pPr>
      <w:contextualSpacing/>
      <w:spacing w:before="300" w:after="200"/>
    </w:pPr>
    <w:rPr>
      <w:sz w:val="48"/>
      <w:szCs w:val="48"/>
    </w:rPr>
  </w:style>
  <w:style w:type="character" w:styleId="692">
    <w:name w:val="Title Char"/>
    <w:link w:val="691"/>
    <w:uiPriority w:val="10"/>
    <w:rPr>
      <w:sz w:val="48"/>
      <w:szCs w:val="48"/>
    </w:rPr>
  </w:style>
  <w:style w:type="paragraph" w:styleId="693">
    <w:name w:val="Subtitle"/>
    <w:basedOn w:val="849"/>
    <w:next w:val="849"/>
    <w:link w:val="694"/>
    <w:uiPriority w:val="11"/>
    <w:qFormat/>
    <w:pPr>
      <w:spacing w:before="200" w:after="200"/>
    </w:pPr>
    <w:rPr>
      <w:sz w:val="24"/>
      <w:szCs w:val="24"/>
    </w:rPr>
  </w:style>
  <w:style w:type="character" w:styleId="694">
    <w:name w:val="Subtitle Char"/>
    <w:link w:val="693"/>
    <w:uiPriority w:val="11"/>
    <w:rPr>
      <w:sz w:val="24"/>
      <w:szCs w:val="24"/>
    </w:rPr>
  </w:style>
  <w:style w:type="paragraph" w:styleId="695">
    <w:name w:val="Quote"/>
    <w:basedOn w:val="849"/>
    <w:next w:val="849"/>
    <w:link w:val="696"/>
    <w:uiPriority w:val="29"/>
    <w:qFormat/>
    <w:pPr>
      <w:ind w:left="720" w:right="720"/>
    </w:pPr>
    <w:rPr>
      <w:i/>
    </w:rPr>
  </w:style>
  <w:style w:type="character" w:styleId="696">
    <w:name w:val="Quote Char"/>
    <w:link w:val="695"/>
    <w:uiPriority w:val="29"/>
    <w:rPr>
      <w:i/>
    </w:rPr>
  </w:style>
  <w:style w:type="paragraph" w:styleId="697">
    <w:name w:val="Intense Quote"/>
    <w:basedOn w:val="849"/>
    <w:next w:val="849"/>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9"/>
    <w:link w:val="700"/>
    <w:uiPriority w:val="99"/>
    <w:unhideWhenUsed/>
    <w:pPr>
      <w:spacing w:after="0" w:line="240" w:lineRule="auto"/>
      <w:tabs>
        <w:tab w:val="center" w:pos="7143" w:leader="none"/>
        <w:tab w:val="right" w:pos="14287" w:leader="none"/>
      </w:tabs>
    </w:pPr>
  </w:style>
  <w:style w:type="character" w:styleId="700">
    <w:name w:val="Header Char"/>
    <w:link w:val="699"/>
    <w:uiPriority w:val="99"/>
  </w:style>
  <w:style w:type="paragraph" w:styleId="701">
    <w:name w:val="Footer"/>
    <w:basedOn w:val="849"/>
    <w:link w:val="704"/>
    <w:uiPriority w:val="99"/>
    <w:unhideWhenUsed/>
    <w:pPr>
      <w:spacing w:after="0" w:line="240" w:lineRule="auto"/>
      <w:tabs>
        <w:tab w:val="center" w:pos="7143" w:leader="none"/>
        <w:tab w:val="right" w:pos="14287" w:leader="none"/>
      </w:tabs>
    </w:pPr>
  </w:style>
  <w:style w:type="character" w:styleId="702">
    <w:name w:val="Footer Char"/>
    <w:link w:val="701"/>
    <w:uiPriority w:val="99"/>
  </w:style>
  <w:style w:type="paragraph" w:styleId="703">
    <w:name w:val="Caption"/>
    <w:basedOn w:val="849"/>
    <w:next w:val="849"/>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w:basedOn w:val="85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6">
    <w:name w:val="Table Grid Light"/>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2">
    <w:name w:val="Grid Table 5 Dark - Accent 2"/>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3">
    <w:name w:val="Grid Table 5 Dark - Accent 3"/>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4">
    <w:name w:val="Grid Table 5 Dark- Accent 4"/>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5">
    <w:name w:val="Grid Table 5 Dark - Accent 5"/>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6">
    <w:name w:val="Grid Table 5 Dark - Accent 6"/>
    <w:basedOn w:val="8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7">
    <w:name w:val="Grid Table 6 Colorful"/>
    <w:basedOn w:val="8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4">
    <w:name w:val="Grid Table 7 Colorful"/>
    <w:basedOn w:val="8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7">
    <w:name w:val="List Table 3 - Accent 2"/>
    <w:basedOn w:val="8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8">
    <w:name w:val="List Table 3 - Accent 3"/>
    <w:basedOn w:val="8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9">
    <w:name w:val="List Table 3 - Accent 4"/>
    <w:basedOn w:val="8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0">
    <w:name w:val="List Table 3 - Accent 5"/>
    <w:basedOn w:val="8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1">
    <w:name w:val="List Table 3 - Accent 6"/>
    <w:basedOn w:val="8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2">
    <w:name w:val="List Table 4"/>
    <w:basedOn w:val="8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4">
    <w:name w:val="List Table 4 - Accent 2"/>
    <w:basedOn w:val="8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5">
    <w:name w:val="List Table 4 - Accent 3"/>
    <w:basedOn w:val="8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6">
    <w:name w:val="List Table 4 - Accent 4"/>
    <w:basedOn w:val="8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7">
    <w:name w:val="List Table 4 - Accent 5"/>
    <w:basedOn w:val="8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8">
    <w:name w:val="List Table 4 - Accent 6"/>
    <w:basedOn w:val="8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9">
    <w:name w:val="List Table 5 Dark"/>
    <w:basedOn w:val="8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8">
    <w:name w:val="List Table 6 Colorful - Accent 2"/>
    <w:basedOn w:val="8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9">
    <w:name w:val="List Table 6 Colorful - Accent 3"/>
    <w:basedOn w:val="8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0">
    <w:name w:val="List Table 6 Colorful - Accent 4"/>
    <w:basedOn w:val="8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1">
    <w:name w:val="List Table 6 Colorful - Accent 5"/>
    <w:basedOn w:val="8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2">
    <w:name w:val="List Table 6 Colorful - Accent 6"/>
    <w:basedOn w:val="8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3">
    <w:name w:val="List Table 7 Colorful"/>
    <w:basedOn w:val="8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5">
    <w:name w:val="List Table 7 Colorful - Accent 2"/>
    <w:basedOn w:val="8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6">
    <w:name w:val="List Table 7 Colorful - Accent 3"/>
    <w:basedOn w:val="8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7">
    <w:name w:val="List Table 7 Colorful - Accent 4"/>
    <w:basedOn w:val="8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8">
    <w:name w:val="List Table 7 Colorful - Accent 5"/>
    <w:basedOn w:val="8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9">
    <w:name w:val="List Table 7 Colorful - Accent 6"/>
    <w:basedOn w:val="8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0">
    <w:name w:val="Lined - Accent"/>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2">
    <w:name w:val="Lined - Accent 2"/>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3">
    <w:name w:val="Lined - Accent 3"/>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4">
    <w:name w:val="Lined - Accent 4"/>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5">
    <w:name w:val="Lined - Accent 5"/>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6">
    <w:name w:val="Lined - Accent 6"/>
    <w:basedOn w:val="8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7">
    <w:name w:val="Bordered &amp; Lined - Accent"/>
    <w:basedOn w:val="8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9">
    <w:name w:val="Bordered &amp; Lined - Accent 2"/>
    <w:basedOn w:val="8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0">
    <w:name w:val="Bordered &amp; Lined - Accent 3"/>
    <w:basedOn w:val="8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1">
    <w:name w:val="Bordered &amp; Lined - Accent 4"/>
    <w:basedOn w:val="8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2">
    <w:name w:val="Bordered &amp; Lined - Accent 5"/>
    <w:basedOn w:val="8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3">
    <w:name w:val="Bordered &amp; Lined - Accent 6"/>
    <w:basedOn w:val="8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4">
    <w:name w:val="Bordered"/>
    <w:basedOn w:val="8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table" w:styleId="850" w:default="1">
    <w:name w:val="Normal Table"/>
    <w:uiPriority w:val="99"/>
    <w:semiHidden/>
    <w:unhideWhenUsed/>
    <w:tblPr>
      <w:tblInd w:w="0" w:type="dxa"/>
      <w:tblCellMar>
        <w:left w:w="108" w:type="dxa"/>
        <w:top w:w="0" w:type="dxa"/>
        <w:right w:w="108" w:type="dxa"/>
        <w:bottom w:w="0" w:type="dxa"/>
      </w:tblCellMar>
    </w:tblPr>
  </w:style>
  <w:style w:type="numbering" w:styleId="851" w:default="1">
    <w:name w:val="No List"/>
    <w:uiPriority w:val="99"/>
    <w:semiHidden/>
    <w:unhideWhenUsed/>
  </w:style>
  <w:style w:type="paragraph" w:styleId="852">
    <w:name w:val="No Spacing"/>
    <w:basedOn w:val="849"/>
    <w:uiPriority w:val="1"/>
    <w:qFormat/>
    <w:pPr>
      <w:spacing w:after="0" w:line="240" w:lineRule="auto"/>
    </w:pPr>
  </w:style>
  <w:style w:type="paragraph" w:styleId="853">
    <w:name w:val="List Paragraph"/>
    <w:basedOn w:val="849"/>
    <w:uiPriority w:val="34"/>
    <w:qFormat/>
    <w:pPr>
      <w:contextualSpacing/>
      <w:ind w:left="720"/>
    </w:pPr>
  </w:style>
  <w:style w:type="character" w:styleId="85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2022-10-26T07:04:05Z</dcterms:modified>
</cp:coreProperties>
</file>