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cstheme="minorHAnsi"/>
        </w:rPr>
        <w:id w:val="-1975434350"/>
      </w:sdtPr>
      <w:sdtEndPr>
        <w:rPr>
          <w:rFonts w:cstheme="minorHAnsi"/>
        </w:rPr>
      </w:sdtEndPr>
      <w:sdtContent>
        <w:p>
          <w:pPr>
            <w:rPr>
              <w:rFonts w:cstheme="minorHAnsi"/>
            </w:rPr>
            <w:sectPr>
              <w:pgSz w:w="20160" w:h="12240" w:orient="landscape"/>
              <w:pgMar w:top="3096" w:right="1080" w:bottom="720" w:left="720" w:header="1080" w:footer="720" w:gutter="0"/>
              <w:pgNumType w:fmt="lowerRoman" w:start="0"/>
              <w:cols w:space="708" w:num="1"/>
              <w:titlePg/>
              <w:docGrid w:linePitch="360" w:charSpace="0"/>
            </w:sectPr>
          </w:pPr>
          <w:bookmarkStart w:id="0" w:name="_Hlk498439473"/>
          <w:r>
            <w:rPr>
              <w:rFonts w:cstheme="minorHAnsi"/>
              <w:b/>
              <w:bCs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0">
                    <wp:simplePos x="0" y="0"/>
                    <wp:positionH relativeFrom="page">
                      <wp:posOffset>750570</wp:posOffset>
                    </wp:positionH>
                    <wp:positionV relativeFrom="page">
                      <wp:posOffset>1758315</wp:posOffset>
                    </wp:positionV>
                    <wp:extent cx="5347970" cy="3146425"/>
                    <wp:effectExtent l="0" t="0" r="0" b="0"/>
                    <wp:wrapNone/>
                    <wp:docPr id="14" name="Text Box 14" descr="Report 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8177" cy="314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id w:val="1595735971"/>
                                  <w:placeholder>
                                    <w:docPart w:val="9C973107871E4D3AAE78A0CB0465AF56"/>
                                  </w:placeholder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>
                                    <w:pPr>
                                      <w:pStyle w:val="15"/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Laporan Progres 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31"/>
                                  <w:spacing w:after="600"/>
                                  <w:rPr>
                                    <w:b/>
                                    <w:i w:val="0"/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 w:val="0"/>
                                      <w:color w:val="2E75B6" w:themeColor="accent1" w:themeShade="BF"/>
                                      <w:sz w:val="52"/>
                                    </w:rPr>
                                    <w:alias w:val="Quote or Abstract"/>
                                    <w:tag w:val="Quote or Abstract"/>
                                    <w:id w:val="794330988"/>
                                    <w:placeholder>
                                      <w:docPart w:val="72142409C2A94915B308EC8674660405"/>
                                    </w:placeholder>
                                    <w15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b/>
                                      <w:i w:val="0"/>
                                      <w:color w:val="2E75B6" w:themeColor="accent1" w:themeShade="BF"/>
                                      <w:sz w:val="52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i w:val="0"/>
                                        <w:color w:val="2E75B6" w:themeColor="accent1" w:themeShade="BF"/>
                                        <w:sz w:val="52"/>
                                      </w:rPr>
                                      <w:t>Jasa Implementasi Aplikasi E-Disposisi</w:t>
                                    </w:r>
                                  </w:sdtContent>
                                </w:sdt>
                                <w:r>
                                  <w:rPr>
                                    <w:b/>
                                    <w:i w:val="0"/>
                                    <w:color w:val="2E75B6" w:themeColor="accent1" w:themeShade="BF"/>
                                    <w:sz w:val="52"/>
                                  </w:rPr>
                                  <w:t xml:space="preserve"> (TEO)</w:t>
                                </w:r>
                                <w:r>
                                  <w:rPr>
                                    <w:b/>
                                    <w:i w:val="0"/>
                                    <w:sz w:val="52"/>
                                  </w:rPr>
                                  <w:br w:type="textWrapping"/>
                                </w:r>
                                <w:r>
                                  <w:rPr>
                                    <w:b/>
                                    <w:i w:val="0"/>
                                    <w:color w:val="2E75B6" w:themeColor="accent1" w:themeShade="BF"/>
                                    <w:sz w:val="52"/>
                                  </w:rPr>
                                  <w:t>PT TIMAH TBK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alt="Report title" type="#_x0000_t202" style="position:absolute;left:0pt;margin-left:59.1pt;margin-top:138.45pt;height:247.75pt;width:421.1pt;mso-position-horizontal-relative:page;mso-position-vertical-relative:page;z-index:-251655168;v-text-anchor:bottom;mso-width-relative:margin;mso-height-relative:page;mso-width-percent:1000;" filled="f" stroked="f" coordsize="21600,21600" o:allowoverlap="f" o:gfxdata="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NLHLc2AAAAAsB&#10;AAAPAAAAAAAAAAEAIAAAACIAAABkcnMvZG93bnJldi54bWxQSwECFAAUAAAACACHTuJAJrRu+BsC&#10;AAAtBAAADgAAAAAAAAABACAAAAAnAQAAZHJzL2Uyb0RvYy54bWxQSwUGAAAAAAYABgBZAQAAtAUA&#10;AAAA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sdt>
                          <w:sdtPr>
                            <w:alias w:val="Title"/>
                            <w:id w:val="1595735971"/>
                            <w:placeholder>
                              <w:docPart w:val="9C973107871E4D3AAE78A0CB0465AF56"/>
                            </w:placeholder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>
                              <w:pPr>
                                <w:pStyle w:val="15"/>
                              </w:pPr>
                              <w:r>
                                <w:rPr>
                                  <w:lang w:val="en-US"/>
                                </w:rPr>
                                <w:t xml:space="preserve">Laporan Progres </w:t>
                              </w:r>
                            </w:p>
                          </w:sdtContent>
                        </w:sdt>
                        <w:p>
                          <w:pPr>
                            <w:pStyle w:val="31"/>
                            <w:spacing w:after="600"/>
                            <w:rPr>
                              <w:b/>
                              <w:i w:val="0"/>
                              <w:sz w:val="52"/>
                            </w:rPr>
                          </w:pPr>
                          <w:sdt>
                            <w:sdtPr>
                              <w:rPr>
                                <w:b/>
                                <w:i w:val="0"/>
                                <w:color w:val="2E75B6" w:themeColor="accent1" w:themeShade="BF"/>
                                <w:sz w:val="52"/>
                              </w:rPr>
                              <w:alias w:val="Quote or Abstract"/>
                              <w:tag w:val="Quote or Abstract"/>
                              <w:id w:val="794330988"/>
                              <w:placeholder>
                                <w:docPart w:val="72142409C2A94915B308EC8674660405"/>
                              </w:placeholder>
                              <w15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>
                              <w:rPr>
                                <w:b/>
                                <w:i w:val="0"/>
                                <w:color w:val="2E75B6" w:themeColor="accent1" w:themeShade="BF"/>
                                <w:sz w:val="52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i w:val="0"/>
                                  <w:color w:val="2E75B6" w:themeColor="accent1" w:themeShade="BF"/>
                                  <w:sz w:val="52"/>
                                </w:rPr>
                                <w:t>Jasa Implementasi Aplikasi E-Disposisi</w:t>
                              </w:r>
                            </w:sdtContent>
                          </w:sdt>
                          <w:r>
                            <w:rPr>
                              <w:b/>
                              <w:i w:val="0"/>
                              <w:color w:val="2E75B6" w:themeColor="accent1" w:themeShade="BF"/>
                              <w:sz w:val="52"/>
                            </w:rPr>
                            <w:t xml:space="preserve"> (TEO)</w:t>
                          </w:r>
                          <w:r>
                            <w:rPr>
                              <w:b/>
                              <w:i w:val="0"/>
                              <w:sz w:val="52"/>
                            </w:rPr>
                            <w:br w:type="textWrapping"/>
                          </w:r>
                          <w:r>
                            <w:rPr>
                              <w:b/>
                              <w:i w:val="0"/>
                              <w:color w:val="2E75B6" w:themeColor="accent1" w:themeShade="BF"/>
                              <w:sz w:val="52"/>
                            </w:rPr>
                            <w:t>PT TIMAH TBK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Summary</w:t>
      </w:r>
    </w:p>
    <w:p>
      <w:pPr>
        <w:pStyle w:val="3"/>
        <w:rPr>
          <w:rFonts w:asciiTheme="minorHAnsi" w:hAnsiTheme="minorHAnsi" w:eastAsiaTheme="minorEastAsia" w:cstheme="minorHAnsi"/>
          <w:b w:val="0"/>
          <w:color w:val="7F7F7F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 w:val="0"/>
          <w:color w:val="7F7F7F" w:themeColor="background1" w:themeShade="80"/>
        </w:rPr>
        <w:t>Nama project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Jasa Implementasi Aplikasi E-Disposisi (TEO) PT TIMAH TBK</w:t>
      </w:r>
    </w:p>
    <w:p>
      <w:pPr>
        <w:pStyle w:val="3"/>
        <w:rPr>
          <w:rFonts w:asciiTheme="minorHAnsi" w:hAnsiTheme="minorHAnsi" w:cstheme="minorHAnsi"/>
          <w:b w:val="0"/>
          <w:color w:val="7F7F7F" w:themeColor="background1" w:themeShade="80"/>
        </w:rPr>
      </w:pPr>
      <w:r>
        <w:rPr>
          <w:rFonts w:asciiTheme="minorHAnsi" w:hAnsiTheme="minorHAnsi" w:cstheme="minorHAnsi"/>
          <w:b w:val="0"/>
          <w:color w:val="7F7F7F" w:themeColor="background1" w:themeShade="80"/>
        </w:rPr>
        <w:t>Estimasi pengerjaan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 minggu developing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5 minggu testing, implementasi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4 minggu pengerjaan revisi tahap 2</w:t>
      </w:r>
    </w:p>
    <w:p>
      <w:pPr>
        <w:pStyle w:val="3"/>
        <w:rPr>
          <w:rFonts w:asciiTheme="minorHAnsi" w:hAnsiTheme="minorHAnsi" w:cstheme="minorHAnsi"/>
          <w:b w:val="0"/>
          <w:color w:val="7F7F7F" w:themeColor="background1" w:themeShade="80"/>
          <w:lang w:val="en-US"/>
        </w:rPr>
      </w:pPr>
      <w:r>
        <w:rPr>
          <w:rFonts w:asciiTheme="minorHAnsi" w:hAnsiTheme="minorHAnsi" w:cstheme="minorHAnsi"/>
          <w:b w:val="0"/>
          <w:color w:val="7F7F7F" w:themeColor="background1" w:themeShade="80"/>
          <w:lang w:val="en-US"/>
        </w:rPr>
        <w:t>Estimasi selesai</w:t>
      </w:r>
    </w:p>
    <w:p>
      <w:pPr>
        <w:pStyle w:val="7"/>
        <w:rPr>
          <w:rFonts w:cstheme="minorHAnsi"/>
          <w:b/>
          <w:color w:val="000000"/>
          <w:sz w:val="36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 Maret 2018 (18 minggu dari 1 November 2018)</w:t>
      </w:r>
    </w:p>
    <w:p>
      <w:pPr>
        <w:pStyle w:val="3"/>
      </w:pPr>
      <w:r>
        <w:rPr>
          <w:rFonts w:asciiTheme="minorHAnsi" w:hAnsiTheme="minorHAnsi" w:cstheme="minorHAnsi"/>
          <w:b w:val="0"/>
          <w:color w:val="7F7F7F" w:themeColor="background1" w:themeShade="80"/>
        </w:rPr>
        <w:t>Status pengerjaan</w:t>
      </w:r>
    </w:p>
    <w:p>
      <w:pPr>
        <w:shd w:val="clear" w:color="auto" w:fill="D7D7D7" w:themeFill="background1" w:themeFillShade="D8"/>
        <w:rPr>
          <w:b/>
          <w:bCs/>
        </w:rPr>
      </w:pPr>
      <w:r>
        <w:rPr>
          <w:rFonts w:cstheme="minorHAnsi"/>
          <w:b/>
          <w:bCs/>
          <w:color w:val="7F7F7F" w:themeColor="background1" w:themeShade="80"/>
        </w:rPr>
        <w:t>Tahap 1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17 November 2017 : 30 %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12 Desember 2017 : 53 %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21 Desember 2017 : 56 %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28 Desember 2017 : 80 %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12 Januari 2018 : 89 %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16 Januari 2018 : 93 %</w:t>
      </w:r>
    </w:p>
    <w:p>
      <w:pPr>
        <w:shd w:val="clear" w:color="auto" w:fill="D7D7D7" w:themeFill="background1" w:themeFillShade="D8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bCs/>
          <w:color w:val="7F7F7F" w:themeColor="background1" w:themeShade="80"/>
        </w:rPr>
        <w:t>Tahap 2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Januari 2018 :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72 %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5 Februari 2018 : 80 %</w:t>
      </w:r>
    </w:p>
    <w:p>
      <w:pPr>
        <w:pStyle w:val="7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 Februari 2018 : 89 %</w:t>
      </w:r>
    </w:p>
    <w:p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Timeline Pengerjaan</w:t>
      </w:r>
    </w:p>
    <w:p>
      <w:pPr>
        <w:rPr>
          <w:rFonts w:cstheme="minorHAnsi"/>
        </w:rPr>
      </w:pPr>
      <w:r>
        <w:rPr>
          <w:rFonts w:cstheme="minorHAnsi"/>
        </w:rPr>
        <w:t xml:space="preserve">Timeline agenda dan progress pengerjaan pertanggal </w:t>
      </w:r>
      <w:r>
        <w:rPr>
          <w:rFonts w:cstheme="minorHAnsi"/>
          <w:lang w:val="en-US"/>
        </w:rPr>
        <w:t>9</w:t>
      </w:r>
      <w:r>
        <w:rPr>
          <w:rFonts w:cstheme="minorHAnsi"/>
        </w:rPr>
        <w:t xml:space="preserve"> Februari 2018 (minggu 15).</w:t>
      </w:r>
    </w:p>
    <w:tbl>
      <w:tblPr>
        <w:tblStyle w:val="20"/>
        <w:tblW w:w="18722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991"/>
        <w:gridCol w:w="16"/>
        <w:gridCol w:w="17"/>
        <w:gridCol w:w="17"/>
        <w:gridCol w:w="594"/>
        <w:gridCol w:w="7224"/>
        <w:gridCol w:w="901"/>
        <w:gridCol w:w="367"/>
        <w:gridCol w:w="369"/>
        <w:gridCol w:w="368"/>
        <w:gridCol w:w="368"/>
        <w:gridCol w:w="368"/>
        <w:gridCol w:w="368"/>
        <w:gridCol w:w="369"/>
        <w:gridCol w:w="369"/>
        <w:gridCol w:w="368"/>
        <w:gridCol w:w="368"/>
        <w:gridCol w:w="41"/>
        <w:gridCol w:w="368"/>
        <w:gridCol w:w="36"/>
        <w:gridCol w:w="369"/>
        <w:gridCol w:w="36"/>
        <w:gridCol w:w="369"/>
        <w:gridCol w:w="35"/>
        <w:gridCol w:w="370"/>
        <w:gridCol w:w="34"/>
        <w:gridCol w:w="371"/>
        <w:gridCol w:w="34"/>
        <w:gridCol w:w="370"/>
        <w:gridCol w:w="36"/>
        <w:gridCol w:w="370"/>
        <w:gridCol w:w="36"/>
        <w:gridCol w:w="3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i/>
                <w:i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 (Hitungan dalam minggu)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rPr>
                <w:rFonts w:ascii="Calibri" w:hAnsi="Calibri" w:eastAsia="Times New Roman" w:cs="Calibri"/>
                <w:b/>
                <w:bCs/>
                <w:color w:val="FFFFFF"/>
              </w:rPr>
            </w:pPr>
          </w:p>
        </w:tc>
        <w:tc>
          <w:tcPr>
            <w:tcW w:w="1991" w:type="dxa"/>
            <w:tcBorders>
              <w:top w:val="single" w:color="BFBFBF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808080" w:sz="4" w:space="0"/>
              <w:bottom w:val="nil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</w:p>
        </w:tc>
        <w:tc>
          <w:tcPr>
            <w:tcW w:w="901" w:type="dxa"/>
            <w:tcBorders>
              <w:top w:val="single" w:color="BFBFBF" w:sz="4" w:space="0"/>
              <w:left w:val="single" w:color="808080" w:sz="4" w:space="0"/>
              <w:bottom w:val="single" w:color="BFBFBF" w:sz="4" w:space="0"/>
              <w:right w:val="single" w:color="808080" w:sz="4" w:space="0"/>
            </w:tcBorders>
            <w:shd w:val="clear" w:color="5B9BD5" w:fill="5B9BD5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id-ID"/>
              </w:rPr>
            </w:pPr>
          </w:p>
        </w:tc>
        <w:tc>
          <w:tcPr>
            <w:tcW w:w="5340" w:type="dxa"/>
            <w:gridSpan w:val="19"/>
            <w:tcBorders>
              <w:top w:val="single" w:color="BFBFBF" w:sz="4" w:space="0"/>
              <w:left w:val="single" w:color="808080" w:sz="4" w:space="0"/>
              <w:bottom w:val="single" w:color="BFBFBF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en-US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en-US"/>
              </w:rPr>
              <w:t>Tahap 1</w:t>
            </w:r>
          </w:p>
        </w:tc>
        <w:tc>
          <w:tcPr>
            <w:tcW w:w="1586" w:type="dxa"/>
            <w:gridSpan w:val="7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 w:right="-48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en-US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en-US"/>
              </w:rPr>
              <w:t>Tahap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  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808080" w:sz="4" w:space="0"/>
              <w:bottom w:val="nil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Fitur</w:t>
            </w:r>
          </w:p>
        </w:tc>
        <w:tc>
          <w:tcPr>
            <w:tcW w:w="901" w:type="dxa"/>
            <w:tcBorders>
              <w:top w:val="single" w:color="BFBFBF" w:sz="4" w:space="0"/>
              <w:left w:val="single" w:color="808080" w:sz="4" w:space="0"/>
              <w:bottom w:val="single" w:color="BFBFBF" w:sz="4" w:space="0"/>
              <w:right w:val="single" w:color="808080" w:sz="4" w:space="0"/>
            </w:tcBorders>
            <w:shd w:val="clear" w:color="5B9BD5" w:fill="5B9BD5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id-ID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id-ID"/>
              </w:rPr>
              <w:t>TOR</w:t>
            </w:r>
          </w:p>
        </w:tc>
        <w:tc>
          <w:tcPr>
            <w:tcW w:w="367" w:type="dxa"/>
            <w:tcBorders>
              <w:top w:val="single" w:color="BFBFBF" w:sz="4" w:space="0"/>
              <w:left w:val="single" w:color="808080" w:sz="4" w:space="0"/>
              <w:bottom w:val="single" w:color="BFBFBF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1</w:t>
            </w:r>
          </w:p>
        </w:tc>
        <w:tc>
          <w:tcPr>
            <w:tcW w:w="369" w:type="dxa"/>
            <w:tcBorders>
              <w:top w:val="single" w:color="BFBFBF" w:sz="4" w:space="0"/>
              <w:left w:val="single" w:color="808080" w:sz="4" w:space="0"/>
              <w:bottom w:val="single" w:color="BFBFBF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2</w:t>
            </w:r>
          </w:p>
        </w:tc>
        <w:tc>
          <w:tcPr>
            <w:tcW w:w="368" w:type="dxa"/>
            <w:tcBorders>
              <w:top w:val="single" w:color="BFBFBF" w:sz="4" w:space="0"/>
              <w:left w:val="single" w:color="808080" w:sz="4" w:space="0"/>
              <w:bottom w:val="single" w:color="BFBFBF" w:sz="4" w:space="0"/>
              <w:right w:val="single" w:color="BFBFBF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3</w:t>
            </w:r>
          </w:p>
        </w:tc>
        <w:tc>
          <w:tcPr>
            <w:tcW w:w="368" w:type="dxa"/>
            <w:tcBorders>
              <w:top w:val="single" w:color="808080" w:sz="4" w:space="0"/>
              <w:left w:val="nil"/>
              <w:bottom w:val="single" w:color="BFBFBF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4</w:t>
            </w:r>
          </w:p>
        </w:tc>
        <w:tc>
          <w:tcPr>
            <w:tcW w:w="368" w:type="dxa"/>
            <w:tcBorders>
              <w:top w:val="single" w:color="808080" w:sz="4" w:space="0"/>
              <w:left w:val="single" w:color="808080" w:sz="4" w:space="0"/>
              <w:bottom w:val="single" w:color="BFBFBF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5</w:t>
            </w:r>
          </w:p>
        </w:tc>
        <w:tc>
          <w:tcPr>
            <w:tcW w:w="368" w:type="dxa"/>
            <w:tcBorders>
              <w:top w:val="single" w:color="808080" w:sz="4" w:space="0"/>
              <w:left w:val="single" w:color="808080" w:sz="4" w:space="0"/>
              <w:bottom w:val="single" w:color="BFBFBF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6</w:t>
            </w:r>
          </w:p>
        </w:tc>
        <w:tc>
          <w:tcPr>
            <w:tcW w:w="369" w:type="dxa"/>
            <w:tcBorders>
              <w:top w:val="single" w:color="808080" w:sz="4" w:space="0"/>
              <w:left w:val="single" w:color="808080" w:sz="4" w:space="0"/>
              <w:bottom w:val="single" w:color="BFBFBF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7</w:t>
            </w:r>
          </w:p>
        </w:tc>
        <w:tc>
          <w:tcPr>
            <w:tcW w:w="3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8</w:t>
            </w:r>
          </w:p>
        </w:tc>
        <w:tc>
          <w:tcPr>
            <w:tcW w:w="3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9</w:t>
            </w:r>
          </w:p>
        </w:tc>
        <w:tc>
          <w:tcPr>
            <w:tcW w:w="40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11</w:t>
            </w:r>
          </w:p>
        </w:tc>
        <w:tc>
          <w:tcPr>
            <w:tcW w:w="405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12</w:t>
            </w:r>
          </w:p>
        </w:tc>
        <w:tc>
          <w:tcPr>
            <w:tcW w:w="40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14</w:t>
            </w:r>
          </w:p>
        </w:tc>
        <w:tc>
          <w:tcPr>
            <w:tcW w:w="405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15</w:t>
            </w:r>
          </w:p>
        </w:tc>
        <w:tc>
          <w:tcPr>
            <w:tcW w:w="406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  <w:vAlign w:val="center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16</w:t>
            </w:r>
          </w:p>
        </w:tc>
        <w:tc>
          <w:tcPr>
            <w:tcW w:w="406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</w:tcPr>
          <w:p>
            <w:pPr>
              <w:spacing w:after="0" w:line="240" w:lineRule="auto"/>
              <w:ind w:left="-72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id-ID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id-ID"/>
              </w:rPr>
              <w:t>17</w:t>
            </w:r>
          </w:p>
        </w:tc>
        <w:tc>
          <w:tcPr>
            <w:tcW w:w="3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5B9BD5" w:fill="5B9BD5"/>
          </w:tcPr>
          <w:p>
            <w:pPr>
              <w:spacing w:after="0" w:line="240" w:lineRule="auto"/>
              <w:ind w:left="-72" w:right="-48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lang w:val="id-ID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id-ID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027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MASA DESIGN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8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8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8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8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8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color="70AD47" w:sz="24" w:space="0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8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color="BFBFBF" w:sz="4" w:space="0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58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ind w:left="-58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ind w:left="-58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Analisa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0AD47" w:themeFill="accent6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Prototype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0AD47" w:themeFill="accent6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MASA DEVELOP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02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Penyesuaian Core/System: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Surat External: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Registrasi Agenda Surat Masuk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Agenda Surat Masuk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Cetak Resi Agenda Surat Masuk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Ekspedisi Agenda Surat Masuk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Agenda Surat Keluar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Agenda Surat Keluar Eksternal Backdated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Persetujuan Agenda Surat Keluar Backdated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Pembuatan Konsep Agenda Surat Keluar Eksternal (Modul Konsep Surat)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Pencatatan Ekspedisi Pengiriman Agenda Surat Keluar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Upload Berkas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Preview Berkas Terupload (PDF)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Manajemen Masa Aktif Dan Pengarsipan Surat Masuk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Korespondensi Surat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Surat Internal: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en-US"/>
              </w:rPr>
              <w:t>100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Agenda Surat Internal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Pembuatan Konsep Agenda Surat Internal (Modul Konsep Surat)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Korespondensi Surat Internal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lang w:val="en-US"/>
              </w:rPr>
              <w:t>(lanjut ke tahap 2)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Upload Berkas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Preview Berkas Terupload (PDF)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Konsep Surat: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Agenda Konsep Surat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Persetujuan Konsep Surat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Riwayat Pengajuan Konsep Surat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Upload Berkas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Disposisi: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Disposisi Surat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Tindakan dan Pencabutan Disposisi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Ekspedisi Disposisi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Riwayat Pengiriman Disposisi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Arsip Bebas: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Agenda Arsip Bebas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Upload Berkas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Pelaporan Surat: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Rekap Surat Per Unit (PDF)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Agenda Surat Masuk Eksternal Per Unit (PDF)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Agenda Surat Keluar Eksternal Per Unit (PDF)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Rekapitulasi Korespondensi Surat Eksternal Per Unit (PDF)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lang w:val="en-US"/>
              </w:rPr>
              <w:t>(lanjut ke tahap 2)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Agenda Surat Masuk Internal Per Unit (PDF)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lang w:val="en-US"/>
              </w:rPr>
              <w:t>(lanjut ke tahap 2)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Agenda Surat Keluar Internal Per Unit (PDF)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lang w:val="en-US"/>
              </w:rPr>
              <w:t>(lanjut ke tahap 2)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Asistensi Monitoring: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Monitoring Surat Masuk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Monitoring Disposisi Masuk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Monitoring Riwayat Disposisi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Monitoring Koreksi Surat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Pengaturan: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Manajemen Pegawai dan Unit Kerja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Manajemen Parameter Surat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Manajemen Hak Akses User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95" w:type="dxa"/>
            <w:gridSpan w:val="7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Revisi dan Penambahan Fitur: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id-ID"/>
              </w:rPr>
              <w:t xml:space="preserve"> Tahap 1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95" w:type="dxa"/>
            <w:gridSpan w:val="7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Surat External: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Penanda untuk atribut prioritas surat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Menampilkan status surat pada korespondensi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Flag terima berkas, tampil mulai dari awal distribusi surat (ekspedisi)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Surat Rahasia, berkas tidak tampil ketika surat berstatus rahasia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Pembeda jenis surat pada Surat Masuk untuk Surat Eksternal/Internal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Ekspedisi Surat Eksternal ada pemberian status Surat "Selesai"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Surat Internal: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Penanda untuk atribut prioritas surat internal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Pembeda jenis surat pada Surat Masuk untuk Surat Eksternal/Internal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Menampilkan status surat pada korespondensi internal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Surat Rahasia, berkas tidak tampil ketika surat berstatus rahasia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Konsep Surat: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Tambah status revisi pada konsep surat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Live Edit, pembuatan konsep surat langsung dari aplikasi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Surat Rahasia, berkas tidak tampil ketika surat berstatus rahasia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History perubahan koreksi konsep surat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Disposisi: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Disposisi Rahasia, perintah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Penyesuaian Cabut Disposisi, fitur cabut untuk penerima disposisi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Penyesuaian status disposisi "dicabut" (untuk pengirim dan penerima disposisi)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Pencabutan disposisi tercatat di ekspedisi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Modul Pelaporan Surat: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lang w:val="en-US"/>
              </w:rPr>
              <w:t>(lanjut ke tahap 2)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Presentase Surat Selesai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Chart Naskah Masuk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Chart Naskah Ditindak lanjuti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Naskah Hold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Naskah Top Urgent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Rekap Masa Retensi Arsip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Modul Asistensi Monitoring: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(100%)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Penyesuaian fitur asistensi monitoring untuk Delegasi / PLT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Modul Pendukung:</w:t>
            </w:r>
            <w:r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eastAsia="Times New Roman" w:cs="Calibri"/>
                <w:i/>
                <w:iCs/>
                <w:color w:val="000000"/>
                <w:lang w:val="en-US"/>
              </w:rPr>
              <w:t>(lanjut ke tahap 2)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95" w:type="dxa"/>
            <w:gridSpan w:val="7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95" w:type="dxa"/>
            <w:gridSpan w:val="7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 Revisi dan Penambahan Fitur: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id-ID"/>
              </w:rPr>
              <w:t xml:space="preserve"> Tahap 2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Agenda Surat :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en-US"/>
              </w:rPr>
              <w:t>10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Reposisi Agenda Surat : Dari, Nomor Surat, Perihal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Tanda bintang untuk isian wajib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Surat nomor dan perihal tampil di Resi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Pilihan Pembeda </w:t>
            </w:r>
            <w:r>
              <w:rPr>
                <w:rFonts w:ascii="Calibri" w:hAnsi="Calibri" w:eastAsia="Times New Roman" w:cs="Calibri"/>
                <w:color w:val="000000"/>
                <w:lang w:val="id-ID"/>
              </w:rPr>
              <w:t>Jenis surat untuk Agenda Internal dan Eksternal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No Agenda dapat diisi selain angka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Penyesuaian status “Belum Didistribusikan” menjadi “Draft”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Agenda Surat Keluar (Eksternal+Internal) :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en-US"/>
              </w:rPr>
              <w:t>7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5%)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Sistem booking nomor pada Agenda Surat Keluar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Sistem Pembuatan Agenda Surat Keluar tanpa penyetuju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Sistem Penomoran disisipkan untuk Agenda Backdated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Sistem Penomoran terpusat dan tidak terpusat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Penomoran surat memakai 4 digit angka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 xml:space="preserve">Agenda Surat Internal 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en-US"/>
              </w:rPr>
              <w:t>(50%)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Korespondensi Surat Internal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4B083" w:themeFill="accent2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Koreksi Surat :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en-US"/>
              </w:rPr>
              <w:t>5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Penyesuaian status “Tolak” menjadi “Revisi”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Agenda Keluar yang telah ditolak dapat direvisi dan dikirimkan kembali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4B083" w:themeFill="accent2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 xml:space="preserve">Pelaporan 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en-US"/>
              </w:rPr>
              <w:t>(100%)</w:t>
            </w: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Rekapitulasi Korespondensi Surat Eksternal Per Unit (PDF)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Agenda Surat Masuk Internal Per Unit (PDF)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Agenda Surat Keluar Internal Per Unit (PDF)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Presentase Surat Selesai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Chart Naskah Masuk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lang w:val="en-US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Chart Naskah Ditindak lanjuti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lang w:val="en-US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Naskah Hold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lang w:val="en-US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Naskah Top Urgent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lang w:val="en-US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Laporan Rekap Masa Retensi Arsip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lang w:val="en-US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Core </w:t>
            </w:r>
            <w:r>
              <w:rPr>
                <w:rFonts w:ascii="Calibri" w:hAnsi="Calibri" w:eastAsia="Times New Roman" w:cs="Calibri"/>
                <w:color w:val="000000"/>
                <w:lang w:val="id-ID"/>
              </w:rPr>
              <w:t>: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en-US"/>
              </w:rPr>
              <w:t>10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Penyesuaian bahasa label : Upload, Download, Nama Menu, Tindakan Disposisi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Penyesuaian pesan atau alert action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Multi Asistensi Monitoring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7835" w:type="dxa"/>
            <w:gridSpan w:val="3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id-ID"/>
              </w:rPr>
            </w:pPr>
            <w:r>
              <w:rPr>
                <w:rFonts w:ascii="Calibri" w:hAnsi="Calibri" w:eastAsia="Times New Roman" w:cs="Calibri"/>
                <w:color w:val="000000"/>
                <w:lang w:val="id-ID"/>
              </w:rPr>
              <w:t>Reposisi pada Disposisi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val="en-US"/>
              </w:rPr>
              <w:t>10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Modul Pendukung: </w:t>
            </w: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(80%)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4B083" w:themeFill="accent2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TOR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70AD47" w:themeFill="accent6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00B0F0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D7D7D7" w:themeFill="background1" w:themeFillShade="D8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4B083" w:themeFill="accent2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95" w:type="dxa"/>
            <w:gridSpan w:val="7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MASA TESTING DAN PUBLISHING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Dokumentasi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C000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auto" w:fill="FFC000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auto" w:fill="F4B083" w:themeFill="accent2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Testing, Bug Fix dan Revisi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 w:themeFill="accent4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BFBFBF" w:sz="4" w:space="0"/>
              <w:right w:val="single" w:color="70AD47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635" w:type="dxa"/>
            <w:gridSpan w:val="5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Pelatihan</w:t>
            </w:r>
          </w:p>
        </w:tc>
        <w:tc>
          <w:tcPr>
            <w:tcW w:w="7224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auto" w:sz="2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color="auto" w:sz="24" w:space="0"/>
              <w:bottom w:val="single" w:color="70AD47" w:sz="24" w:space="0"/>
              <w:right w:val="single" w:color="70AD47" w:sz="2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single" w:color="70AD47" w:sz="2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color="70AD47" w:sz="2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</w:p>
        </w:tc>
        <w:tc>
          <w:tcPr>
            <w:tcW w:w="367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61953D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61953D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Selesai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C000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Dalam proses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4B083" w:themeFill="accent2" w:themeFillTint="99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4B083" w:themeFill="accent2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  <w:r>
              <w:rPr>
                <w:rFonts w:ascii="Calibri" w:hAnsi="Calibri" w:eastAsia="Times New Roman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FFFF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Rencana pengerjaan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Times New Roman" w:cs="Calibri"/>
                <w:sz w:val="22"/>
                <w:szCs w:val="22"/>
                <w:lang w:val="en-US"/>
              </w:rPr>
              <w:t>TOR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Times New Roman" w:cs="Calibri"/>
                <w:sz w:val="22"/>
                <w:szCs w:val="22"/>
                <w:lang w:val="en-US"/>
              </w:rPr>
              <w:t>Fitur ada dalam TOR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color w:val="FFFFFF" w:themeColor="background1"/>
                <w:lang w:val="id-ID"/>
                <w14:textFill>
                  <w14:solidFill>
                    <w14:schemeClr w14:val="bg1"/>
                  </w14:solidFill>
                </w14:textFill>
              </w:rPr>
              <w:t>BARU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Times New Roman" w:cs="Calibri"/>
                <w:sz w:val="22"/>
                <w:szCs w:val="22"/>
                <w:lang w:val="en-US"/>
              </w:rPr>
              <w:t>Fitur penambahan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color="70AD47" w:sz="2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70AD47" w:sz="24" w:space="0"/>
              <w:right w:val="single" w:color="auto" w:sz="2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color="auto" w:sz="2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Calibri" w:hAnsi="Calibri" w:eastAsia="Times New Roman" w:cs="Calibri"/>
                <w:sz w:val="22"/>
                <w:szCs w:val="22"/>
                <w:lang w:val="en-US"/>
              </w:rPr>
              <w:t>Minggu akhir TOR dan batas tahap 1 dan tahap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" w:type="dxa"/>
            <w:tcBorders>
              <w:top w:val="nil"/>
              <w:left w:val="single" w:color="5B9BD5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color="70AD47" w:sz="2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70AD47" w:sz="24" w:space="0"/>
              <w:left w:val="single" w:color="70AD47" w:sz="24" w:space="0"/>
              <w:bottom w:val="single" w:color="70AD47" w:sz="2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70AD47" w:sz="24" w:space="0"/>
              <w:left w:val="nil"/>
              <w:bottom w:val="single" w:color="70AD47" w:sz="24" w:space="0"/>
              <w:right w:val="single" w:color="70AD47" w:sz="2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color="70AD47" w:sz="2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hint="default" w:ascii="Calibri" w:hAnsi="Calibri" w:eastAsia="Times New Roman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eastAsia="Times New Roman" w:cs="Calibri"/>
                <w:sz w:val="22"/>
                <w:szCs w:val="22"/>
                <w:lang w:val="en-US"/>
              </w:rPr>
              <w:t>Minggu sekarang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cstheme="minorHAnsi"/>
        </w:rPr>
      </w:pPr>
    </w:p>
    <w:bookmarkEnd w:id="0"/>
    <w:p>
      <w:pPr>
        <w:spacing w:line="276" w:lineRule="auto"/>
        <w:rPr>
          <w:rFonts w:cstheme="minorHAnsi"/>
          <w:b/>
          <w:sz w:val="24"/>
          <w:szCs w:val="24"/>
        </w:rPr>
      </w:pPr>
    </w:p>
    <w:sectPr>
      <w:headerReference r:id="rId3" w:type="default"/>
      <w:pgSz w:w="2016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•"/>
      <w:lvlJc w:val="left"/>
      <w:pPr>
        <w:ind w:left="576" w:hanging="288"/>
      </w:pPr>
      <w:rPr>
        <w:rFonts w:hint="default" w:ascii="Cambria" w:hAnsi="Cambria"/>
        <w:color w:val="5B9BD5" w:themeColor="accent1"/>
        <w14:textFill>
          <w14:solidFill>
            <w14:schemeClr w14:val="accent1"/>
          </w14:solidFill>
        </w14:textFill>
      </w:rPr>
    </w:lvl>
  </w:abstractNum>
  <w:abstractNum w:abstractNumId="1">
    <w:nsid w:val="367F6A45"/>
    <w:multiLevelType w:val="multilevel"/>
    <w:tmpl w:val="367F6A45"/>
    <w:lvl w:ilvl="0" w:tentative="0">
      <w:start w:val="1"/>
      <w:numFmt w:val="decimal"/>
      <w:pStyle w:val="8"/>
      <w:lvlText w:val="%1."/>
      <w:lvlJc w:val="left"/>
      <w:pPr>
        <w:ind w:left="360" w:hanging="360"/>
      </w:pPr>
      <w:rPr>
        <w:rFonts w:hint="default"/>
        <w:color w:val="5B9BD5" w:themeColor="accent1"/>
        <w14:textFill>
          <w14:solidFill>
            <w14:schemeClr w14:val="accent1"/>
          </w14:solidFill>
        </w14:textFill>
      </w:rPr>
    </w:lvl>
    <w:lvl w:ilvl="1" w:tentative="0">
      <w:start w:val="1"/>
      <w:numFmt w:val="decimal"/>
      <w:pStyle w:val="9"/>
      <w:suff w:val="space"/>
      <w:lvlText w:val="%1.%2"/>
      <w:lvlJc w:val="left"/>
      <w:pPr>
        <w:ind w:left="936" w:hanging="576"/>
      </w:pPr>
      <w:rPr>
        <w:rFonts w:hint="default"/>
        <w:color w:val="5B9BD5" w:themeColor="accent1"/>
        <w14:textFill>
          <w14:solidFill>
            <w14:schemeClr w14:val="accent1"/>
          </w14:solidFill>
        </w14:textFill>
      </w:rPr>
    </w:lvl>
    <w:lvl w:ilvl="2" w:tentative="0">
      <w:start w:val="1"/>
      <w:numFmt w:val="lowerLetter"/>
      <w:pStyle w:val="10"/>
      <w:lvlText w:val="%3."/>
      <w:lvlJc w:val="left"/>
      <w:pPr>
        <w:ind w:left="720" w:hanging="360"/>
      </w:pPr>
      <w:rPr>
        <w:rFonts w:hint="default"/>
        <w:color w:val="5B9BD5" w:themeColor="accent1"/>
        <w14:textFill>
          <w14:solidFill>
            <w14:schemeClr w14:val="accent1"/>
          </w14:solidFill>
        </w14:textFill>
      </w:rPr>
    </w:lvl>
    <w:lvl w:ilvl="3" w:tentative="0">
      <w:start w:val="1"/>
      <w:numFmt w:val="lowerRoman"/>
      <w:pStyle w:val="11"/>
      <w:lvlText w:val="%4."/>
      <w:lvlJc w:val="left"/>
      <w:pPr>
        <w:ind w:left="1080" w:hanging="360"/>
      </w:pPr>
      <w:rPr>
        <w:rFonts w:hint="default"/>
        <w:color w:val="5B9BD5" w:themeColor="accent1"/>
        <w14:textFill>
          <w14:solidFill>
            <w14:schemeClr w14:val="accent1"/>
          </w14:solidFill>
        </w14:textFill>
      </w:rPr>
    </w:lvl>
    <w:lvl w:ilvl="4" w:tentative="0">
      <w:start w:val="1"/>
      <w:numFmt w:val="lowerLetter"/>
      <w:pStyle w:val="12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F"/>
    <w:rsid w:val="000069B8"/>
    <w:rsid w:val="00024929"/>
    <w:rsid w:val="00043472"/>
    <w:rsid w:val="000A7624"/>
    <w:rsid w:val="000B4F33"/>
    <w:rsid w:val="000D2608"/>
    <w:rsid w:val="000E47CD"/>
    <w:rsid w:val="00100A75"/>
    <w:rsid w:val="00134AB9"/>
    <w:rsid w:val="0017006C"/>
    <w:rsid w:val="00181C56"/>
    <w:rsid w:val="00195DE0"/>
    <w:rsid w:val="0019777D"/>
    <w:rsid w:val="001B269C"/>
    <w:rsid w:val="001B5615"/>
    <w:rsid w:val="001B7135"/>
    <w:rsid w:val="00202ED3"/>
    <w:rsid w:val="00212E16"/>
    <w:rsid w:val="00233723"/>
    <w:rsid w:val="002C736D"/>
    <w:rsid w:val="002C7999"/>
    <w:rsid w:val="002F31B6"/>
    <w:rsid w:val="00305508"/>
    <w:rsid w:val="00357EF7"/>
    <w:rsid w:val="0037537A"/>
    <w:rsid w:val="003A5A7A"/>
    <w:rsid w:val="003B781A"/>
    <w:rsid w:val="003E085C"/>
    <w:rsid w:val="003E286C"/>
    <w:rsid w:val="003F6587"/>
    <w:rsid w:val="00427DC8"/>
    <w:rsid w:val="0044432A"/>
    <w:rsid w:val="00461C38"/>
    <w:rsid w:val="004F756C"/>
    <w:rsid w:val="00523947"/>
    <w:rsid w:val="005C6E04"/>
    <w:rsid w:val="006177E0"/>
    <w:rsid w:val="00631817"/>
    <w:rsid w:val="00653AE0"/>
    <w:rsid w:val="0068459E"/>
    <w:rsid w:val="006A0DA0"/>
    <w:rsid w:val="006A1F1A"/>
    <w:rsid w:val="00765E5E"/>
    <w:rsid w:val="00774C8B"/>
    <w:rsid w:val="00831D6B"/>
    <w:rsid w:val="008A1634"/>
    <w:rsid w:val="008D254C"/>
    <w:rsid w:val="008E5F8F"/>
    <w:rsid w:val="009073B9"/>
    <w:rsid w:val="00923AF1"/>
    <w:rsid w:val="009804EE"/>
    <w:rsid w:val="00A05940"/>
    <w:rsid w:val="00A61D57"/>
    <w:rsid w:val="00A64CB5"/>
    <w:rsid w:val="00A6552C"/>
    <w:rsid w:val="00A66ECC"/>
    <w:rsid w:val="00A947CE"/>
    <w:rsid w:val="00B2567A"/>
    <w:rsid w:val="00B30FED"/>
    <w:rsid w:val="00B44C86"/>
    <w:rsid w:val="00B5242F"/>
    <w:rsid w:val="00B82342"/>
    <w:rsid w:val="00BB5500"/>
    <w:rsid w:val="00C51235"/>
    <w:rsid w:val="00C623A4"/>
    <w:rsid w:val="00C77EEA"/>
    <w:rsid w:val="00C84882"/>
    <w:rsid w:val="00D01E00"/>
    <w:rsid w:val="00D63736"/>
    <w:rsid w:val="00E11481"/>
    <w:rsid w:val="00E44E5C"/>
    <w:rsid w:val="00EA7FEA"/>
    <w:rsid w:val="00EB5C32"/>
    <w:rsid w:val="00EC1383"/>
    <w:rsid w:val="00EC5FCD"/>
    <w:rsid w:val="00EE615D"/>
    <w:rsid w:val="00EF45C9"/>
    <w:rsid w:val="00F458CE"/>
    <w:rsid w:val="00F57918"/>
    <w:rsid w:val="00F666A5"/>
    <w:rsid w:val="00F74D31"/>
    <w:rsid w:val="00FC4404"/>
    <w:rsid w:val="00FD1A6A"/>
    <w:rsid w:val="01A9136E"/>
    <w:rsid w:val="02027F24"/>
    <w:rsid w:val="03403C6A"/>
    <w:rsid w:val="045751D9"/>
    <w:rsid w:val="054479D8"/>
    <w:rsid w:val="05AE2AE3"/>
    <w:rsid w:val="08443B4D"/>
    <w:rsid w:val="099272A2"/>
    <w:rsid w:val="0A031DDA"/>
    <w:rsid w:val="0B29095B"/>
    <w:rsid w:val="0C01379E"/>
    <w:rsid w:val="0C761471"/>
    <w:rsid w:val="0CED7B79"/>
    <w:rsid w:val="0DDB7ECF"/>
    <w:rsid w:val="0EBF65CA"/>
    <w:rsid w:val="0EEC7236"/>
    <w:rsid w:val="11220802"/>
    <w:rsid w:val="11B93F19"/>
    <w:rsid w:val="14154A26"/>
    <w:rsid w:val="14473530"/>
    <w:rsid w:val="15877BFD"/>
    <w:rsid w:val="167F1E02"/>
    <w:rsid w:val="18E56F69"/>
    <w:rsid w:val="192C5F51"/>
    <w:rsid w:val="193738BA"/>
    <w:rsid w:val="195D5AD7"/>
    <w:rsid w:val="1ACB7EC4"/>
    <w:rsid w:val="1B352960"/>
    <w:rsid w:val="1B415952"/>
    <w:rsid w:val="1B8E03CB"/>
    <w:rsid w:val="1BD63CDA"/>
    <w:rsid w:val="1C42729F"/>
    <w:rsid w:val="1C7A2198"/>
    <w:rsid w:val="1CDD0069"/>
    <w:rsid w:val="1D0201A5"/>
    <w:rsid w:val="1D9B7755"/>
    <w:rsid w:val="1E222BB7"/>
    <w:rsid w:val="1ED659AB"/>
    <w:rsid w:val="1FBB4950"/>
    <w:rsid w:val="20DE3100"/>
    <w:rsid w:val="232004E6"/>
    <w:rsid w:val="23FF45FD"/>
    <w:rsid w:val="249366CF"/>
    <w:rsid w:val="26F42691"/>
    <w:rsid w:val="28554F12"/>
    <w:rsid w:val="286E33E7"/>
    <w:rsid w:val="28864873"/>
    <w:rsid w:val="2A1527AB"/>
    <w:rsid w:val="2A3944EE"/>
    <w:rsid w:val="2A9454F2"/>
    <w:rsid w:val="2AF458EC"/>
    <w:rsid w:val="2E0B0D7F"/>
    <w:rsid w:val="31F73D8F"/>
    <w:rsid w:val="33BD699B"/>
    <w:rsid w:val="34B7302B"/>
    <w:rsid w:val="35CE0206"/>
    <w:rsid w:val="35D96D05"/>
    <w:rsid w:val="3670298F"/>
    <w:rsid w:val="375A778C"/>
    <w:rsid w:val="37935273"/>
    <w:rsid w:val="39DE4243"/>
    <w:rsid w:val="3A51595E"/>
    <w:rsid w:val="3B0A4325"/>
    <w:rsid w:val="3DA1478A"/>
    <w:rsid w:val="3E162D5B"/>
    <w:rsid w:val="3EB91DE6"/>
    <w:rsid w:val="3FBC37B6"/>
    <w:rsid w:val="43AD0EFA"/>
    <w:rsid w:val="45024745"/>
    <w:rsid w:val="45E17931"/>
    <w:rsid w:val="46E31868"/>
    <w:rsid w:val="482710F6"/>
    <w:rsid w:val="48D90592"/>
    <w:rsid w:val="4AA5641F"/>
    <w:rsid w:val="4DF91E6D"/>
    <w:rsid w:val="4F1A6F21"/>
    <w:rsid w:val="504A09D5"/>
    <w:rsid w:val="50A12D65"/>
    <w:rsid w:val="53076A26"/>
    <w:rsid w:val="540D7855"/>
    <w:rsid w:val="56B0420B"/>
    <w:rsid w:val="57B0315C"/>
    <w:rsid w:val="59595DEC"/>
    <w:rsid w:val="59B7767A"/>
    <w:rsid w:val="5A4175B6"/>
    <w:rsid w:val="5AD4794D"/>
    <w:rsid w:val="5CFA59E1"/>
    <w:rsid w:val="5DF0615D"/>
    <w:rsid w:val="5E1C07DF"/>
    <w:rsid w:val="5F2B2173"/>
    <w:rsid w:val="5F4414FA"/>
    <w:rsid w:val="60E2221F"/>
    <w:rsid w:val="61803EAC"/>
    <w:rsid w:val="621F5219"/>
    <w:rsid w:val="62AD6E93"/>
    <w:rsid w:val="63CC35C8"/>
    <w:rsid w:val="65152740"/>
    <w:rsid w:val="65AF10E4"/>
    <w:rsid w:val="6674551D"/>
    <w:rsid w:val="6750776D"/>
    <w:rsid w:val="680138E0"/>
    <w:rsid w:val="6A9F62F3"/>
    <w:rsid w:val="6B9E4D28"/>
    <w:rsid w:val="6BD908A4"/>
    <w:rsid w:val="6C536D2A"/>
    <w:rsid w:val="711841F5"/>
    <w:rsid w:val="72316450"/>
    <w:rsid w:val="72327BD5"/>
    <w:rsid w:val="728D17B2"/>
    <w:rsid w:val="78251523"/>
    <w:rsid w:val="78C02EA0"/>
    <w:rsid w:val="7C2A0EA3"/>
    <w:rsid w:val="7E393192"/>
    <w:rsid w:val="7E9B4ADF"/>
    <w:rsid w:val="7EE4563B"/>
    <w:rsid w:val="7FB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1" w:semiHidden="0" w:name="List Bullet"/>
    <w:lsdException w:qFormat="1" w:uiPriority="1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iPriority="1" w:semiHidden="0" w:name="List Number 2"/>
    <w:lsdException w:qFormat="1" w:uiPriority="18" w:semiHidden="0" w:name="List Number 3"/>
    <w:lsdException w:qFormat="1" w:uiPriority="18" w:semiHidden="0" w:name="List Number 4"/>
    <w:lsdException w:qFormat="1" w:uiPriority="18" w:semiHidden="0" w:name="List Number 5"/>
    <w:lsdException w:qFormat="1" w:unhideWhenUsed="0" w:uiPriority="2" w:semiHidden="0" w:name="Title"/>
    <w:lsdException w:uiPriority="99" w:name="Closing"/>
    <w:lsdException w:qFormat="1" w:uiPriority="9" w:semiHidden="0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3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1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1"/>
    <w:pPr>
      <w:pageBreakBefore/>
      <w:pBdr>
        <w:bottom w:val="single" w:color="auto" w:sz="8" w:space="1"/>
      </w:pBdr>
      <w:spacing w:before="480" w:after="120" w:line="240" w:lineRule="auto"/>
      <w:outlineLvl w:val="0"/>
    </w:pPr>
    <w:rPr>
      <w:rFonts w:asciiTheme="majorHAnsi" w:hAnsiTheme="majorHAnsi" w:eastAsiaTheme="majorEastAsia" w:cstheme="majorBidi"/>
      <w:b/>
      <w:bCs/>
      <w:color w:val="000000" w:themeColor="text1"/>
      <w:sz w:val="40"/>
      <w:szCs w:val="20"/>
      <w:lang w:eastAsia="ja-JP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3"/>
    <w:unhideWhenUsed/>
    <w:qFormat/>
    <w:uiPriority w:val="1"/>
    <w:pPr>
      <w:keepNext/>
      <w:keepLines/>
      <w:spacing w:before="240" w:after="0" w:line="336" w:lineRule="auto"/>
      <w:outlineLvl w:val="1"/>
    </w:pPr>
    <w:rPr>
      <w:rFonts w:asciiTheme="majorHAnsi" w:hAnsiTheme="majorHAnsi" w:eastAsiaTheme="majorEastAsia" w:cstheme="majorBidi"/>
      <w:b/>
      <w:bCs/>
      <w:color w:val="000000" w:themeColor="text1"/>
      <w:sz w:val="28"/>
      <w:szCs w:val="20"/>
      <w:lang w:eastAsia="ja-JP"/>
      <w14:textFill>
        <w14:solidFill>
          <w14:schemeClr w14:val="tx1"/>
        </w14:solidFill>
      </w14:textFill>
    </w:rPr>
  </w:style>
  <w:style w:type="character" w:default="1" w:styleId="17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42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List Bullet"/>
    <w:basedOn w:val="1"/>
    <w:unhideWhenUsed/>
    <w:qFormat/>
    <w:uiPriority w:val="1"/>
    <w:pPr>
      <w:numPr>
        <w:ilvl w:val="0"/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List Number"/>
    <w:basedOn w:val="1"/>
    <w:unhideWhenUsed/>
    <w:qFormat/>
    <w:uiPriority w:val="1"/>
    <w:pPr>
      <w:numPr>
        <w:ilvl w:val="0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List Number 2"/>
    <w:basedOn w:val="1"/>
    <w:unhideWhenUsed/>
    <w:qFormat/>
    <w:uiPriority w:val="1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List Number 3"/>
    <w:basedOn w:val="1"/>
    <w:unhideWhenUsed/>
    <w:qFormat/>
    <w:uiPriority w:val="18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List Number 4"/>
    <w:basedOn w:val="1"/>
    <w:unhideWhenUsed/>
    <w:qFormat/>
    <w:uiPriority w:val="18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List Number 5"/>
    <w:basedOn w:val="1"/>
    <w:unhideWhenUsed/>
    <w:qFormat/>
    <w:uiPriority w:val="18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Signature"/>
    <w:basedOn w:val="1"/>
    <w:link w:val="37"/>
    <w:unhideWhenUsed/>
    <w:qFormat/>
    <w:uiPriority w:val="9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Subtitle"/>
    <w:basedOn w:val="1"/>
    <w:next w:val="1"/>
    <w:link w:val="27"/>
    <w:unhideWhenUsed/>
    <w:qFormat/>
    <w:uiPriority w:val="3"/>
    <w:pPr>
      <w:spacing w:before="40" w:line="288" w:lineRule="auto"/>
      <w:ind w:left="72"/>
    </w:pPr>
    <w:rPr>
      <w:rFonts w:asciiTheme="majorHAnsi" w:hAnsiTheme="majorHAnsi" w:eastAsiaTheme="majorEastAsia" w:cstheme="majorBidi"/>
      <w:b/>
      <w:bCs/>
      <w:caps/>
      <w:color w:val="000000" w:themeColor="text1"/>
      <w:kern w:val="20"/>
      <w:sz w:val="60"/>
      <w:szCs w:val="20"/>
      <w:lang w:eastAsia="ja-JP"/>
      <w14:textFill>
        <w14:solidFill>
          <w14:schemeClr w14:val="tx1"/>
        </w14:solidFill>
      </w14:textFill>
    </w:rPr>
  </w:style>
  <w:style w:type="paragraph" w:styleId="15">
    <w:name w:val="Title"/>
    <w:basedOn w:val="1"/>
    <w:next w:val="1"/>
    <w:link w:val="30"/>
    <w:qFormat/>
    <w:uiPriority w:val="2"/>
    <w:pPr>
      <w:spacing w:after="40" w:line="240" w:lineRule="auto"/>
    </w:pPr>
    <w:rPr>
      <w:rFonts w:asciiTheme="majorHAnsi" w:hAnsiTheme="majorHAnsi" w:eastAsiaTheme="majorEastAsia" w:cstheme="majorBidi"/>
      <w:b/>
      <w:bCs/>
      <w:color w:val="5B9BD5" w:themeColor="accent1"/>
      <w:sz w:val="200"/>
      <w:szCs w:val="20"/>
      <w:lang w:eastAsia="ja-JP"/>
      <w14:textFill>
        <w14:solidFill>
          <w14:schemeClr w14:val="accent1"/>
        </w14:solidFill>
      </w14:textFill>
    </w:rPr>
  </w:style>
  <w:style w:type="paragraph" w:styleId="16">
    <w:name w:val="toc 1"/>
    <w:basedOn w:val="1"/>
    <w:next w:val="1"/>
    <w:unhideWhenUsed/>
    <w:qFormat/>
    <w:uiPriority w:val="39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Strong"/>
    <w:basedOn w:val="17"/>
    <w:qFormat/>
    <w:uiPriority w:val="10"/>
    <w:rPr>
      <w:b/>
      <w:bCs/>
    </w:rPr>
  </w:style>
  <w:style w:type="table" w:styleId="21">
    <w:name w:val="Table Grid"/>
    <w:basedOn w:val="2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Heading 1 Char"/>
    <w:basedOn w:val="17"/>
    <w:link w:val="2"/>
    <w:qFormat/>
    <w:uiPriority w:val="1"/>
    <w:rPr>
      <w:rFonts w:asciiTheme="majorHAnsi" w:hAnsiTheme="majorHAnsi" w:eastAsiaTheme="majorEastAsia" w:cstheme="majorBidi"/>
      <w:b/>
      <w:bCs/>
      <w:color w:val="000000" w:themeColor="text1"/>
      <w:sz w:val="40"/>
      <w:szCs w:val="20"/>
      <w:lang w:eastAsia="ja-JP"/>
      <w14:textFill>
        <w14:solidFill>
          <w14:schemeClr w14:val="tx1"/>
        </w14:solidFill>
      </w14:textFill>
    </w:rPr>
  </w:style>
  <w:style w:type="character" w:customStyle="1" w:styleId="23">
    <w:name w:val="Heading 2 Char"/>
    <w:basedOn w:val="17"/>
    <w:link w:val="3"/>
    <w:qFormat/>
    <w:uiPriority w:val="1"/>
    <w:rPr>
      <w:rFonts w:asciiTheme="majorHAnsi" w:hAnsiTheme="majorHAnsi" w:eastAsiaTheme="majorEastAsia" w:cstheme="majorBidi"/>
      <w:b/>
      <w:bCs/>
      <w:color w:val="000000" w:themeColor="text1"/>
      <w:sz w:val="28"/>
      <w:szCs w:val="20"/>
      <w:lang w:eastAsia="ja-JP"/>
      <w14:textFill>
        <w14:solidFill>
          <w14:schemeClr w14:val="tx1"/>
        </w14:solidFill>
      </w14:textFill>
    </w:rPr>
  </w:style>
  <w:style w:type="paragraph" w:customStyle="1" w:styleId="24">
    <w:name w:val="List Paragraph1"/>
    <w:basedOn w:val="1"/>
    <w:qFormat/>
    <w:uiPriority w:val="34"/>
    <w:pPr>
      <w:ind w:left="720"/>
      <w:contextualSpacing/>
    </w:pPr>
  </w:style>
  <w:style w:type="character" w:customStyle="1" w:styleId="25">
    <w:name w:val="Header Char"/>
    <w:basedOn w:val="17"/>
    <w:link w:val="6"/>
    <w:qFormat/>
    <w:uiPriority w:val="99"/>
  </w:style>
  <w:style w:type="character" w:customStyle="1" w:styleId="26">
    <w:name w:val="Footer Char"/>
    <w:basedOn w:val="17"/>
    <w:link w:val="5"/>
    <w:qFormat/>
    <w:uiPriority w:val="99"/>
  </w:style>
  <w:style w:type="character" w:customStyle="1" w:styleId="27">
    <w:name w:val="Subtitle Char"/>
    <w:basedOn w:val="17"/>
    <w:link w:val="14"/>
    <w:qFormat/>
    <w:uiPriority w:val="3"/>
    <w:rPr>
      <w:rFonts w:asciiTheme="majorHAnsi" w:hAnsiTheme="majorHAnsi" w:eastAsiaTheme="majorEastAsia" w:cstheme="majorBidi"/>
      <w:b/>
      <w:bCs/>
      <w:caps/>
      <w:color w:val="000000" w:themeColor="text1"/>
      <w:kern w:val="20"/>
      <w:sz w:val="60"/>
      <w:szCs w:val="20"/>
      <w:lang w:eastAsia="ja-JP"/>
      <w14:textFill>
        <w14:solidFill>
          <w14:schemeClr w14:val="tx1"/>
        </w14:solidFill>
      </w14:textFill>
    </w:rPr>
  </w:style>
  <w:style w:type="paragraph" w:customStyle="1" w:styleId="28">
    <w:name w:val="Info Heading"/>
    <w:basedOn w:val="1"/>
    <w:qFormat/>
    <w:uiPriority w:val="2"/>
    <w:pPr>
      <w:spacing w:after="60" w:line="240" w:lineRule="auto"/>
      <w:ind w:left="29" w:right="29"/>
      <w:jc w:val="right"/>
    </w:pPr>
    <w:rPr>
      <w:b/>
      <w:bCs/>
      <w:color w:val="5B9BD5" w:themeColor="accent1"/>
      <w:sz w:val="36"/>
      <w:szCs w:val="20"/>
      <w:lang w:eastAsia="ja-JP"/>
      <w14:textFill>
        <w14:solidFill>
          <w14:schemeClr w14:val="accent1"/>
        </w14:solidFill>
      </w14:textFill>
    </w:rPr>
  </w:style>
  <w:style w:type="paragraph" w:customStyle="1" w:styleId="29">
    <w:name w:val="Page"/>
    <w:basedOn w:val="1"/>
    <w:next w:val="1"/>
    <w:unhideWhenUsed/>
    <w:qFormat/>
    <w:uiPriority w:val="99"/>
    <w:pPr>
      <w:spacing w:after="40" w:line="240" w:lineRule="auto"/>
    </w:pPr>
    <w:rPr>
      <w:color w:val="000000" w:themeColor="text1"/>
      <w:sz w:val="36"/>
      <w:szCs w:val="20"/>
      <w:lang w:eastAsia="ja-JP"/>
      <w14:textFill>
        <w14:solidFill>
          <w14:schemeClr w14:val="tx1"/>
        </w14:solidFill>
      </w14:textFill>
    </w:rPr>
  </w:style>
  <w:style w:type="character" w:customStyle="1" w:styleId="30">
    <w:name w:val="Title Char"/>
    <w:basedOn w:val="17"/>
    <w:link w:val="15"/>
    <w:qFormat/>
    <w:uiPriority w:val="2"/>
    <w:rPr>
      <w:rFonts w:asciiTheme="majorHAnsi" w:hAnsiTheme="majorHAnsi" w:eastAsiaTheme="majorEastAsia" w:cstheme="majorBidi"/>
      <w:b/>
      <w:bCs/>
      <w:color w:val="5B9BD5" w:themeColor="accent1"/>
      <w:sz w:val="200"/>
      <w:szCs w:val="20"/>
      <w:lang w:eastAsia="ja-JP"/>
      <w14:textFill>
        <w14:solidFill>
          <w14:schemeClr w14:val="accent1"/>
        </w14:solidFill>
      </w14:textFill>
    </w:rPr>
  </w:style>
  <w:style w:type="paragraph" w:customStyle="1" w:styleId="31">
    <w:name w:val="Abstract"/>
    <w:basedOn w:val="1"/>
    <w:qFormat/>
    <w:uiPriority w:val="3"/>
    <w:pPr>
      <w:spacing w:before="360" w:after="480" w:line="360" w:lineRule="auto"/>
    </w:pPr>
    <w:rPr>
      <w:i/>
      <w:iCs/>
      <w:color w:val="5B9BD5" w:themeColor="accent1"/>
      <w:kern w:val="20"/>
      <w:sz w:val="28"/>
      <w:szCs w:val="20"/>
      <w:lang w:eastAsia="ja-JP"/>
      <w14:textFill>
        <w14:solidFill>
          <w14:schemeClr w14:val="accent1"/>
        </w14:solidFill>
      </w14:textFill>
    </w:rPr>
  </w:style>
  <w:style w:type="paragraph" w:customStyle="1" w:styleId="32">
    <w:name w:val="No Spacing1"/>
    <w:link w:val="33"/>
    <w:unhideWhenUsed/>
    <w:qFormat/>
    <w:uiPriority w:val="1"/>
    <w:pPr>
      <w:spacing w:after="0" w:line="240" w:lineRule="auto"/>
    </w:pPr>
    <w:rPr>
      <w:rFonts w:asciiTheme="minorHAnsi" w:hAnsiTheme="minorHAnsi" w:eastAsiaTheme="minorHAnsi" w:cstheme="minorBidi"/>
      <w:color w:val="404040" w:themeColor="text1" w:themeTint="BF"/>
      <w:lang w:val="en-US" w:eastAsia="ja-JP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No Spacing Char"/>
    <w:basedOn w:val="17"/>
    <w:link w:val="32"/>
    <w:qFormat/>
    <w:uiPriority w:val="1"/>
    <w:rPr>
      <w:color w:val="404040" w:themeColor="text1" w:themeTint="BF"/>
      <w:sz w:val="20"/>
      <w:szCs w:val="20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4">
    <w:name w:val="TOC Heading1"/>
    <w:basedOn w:val="2"/>
    <w:next w:val="1"/>
    <w:unhideWhenUsed/>
    <w:qFormat/>
    <w:uiPriority w:val="39"/>
    <w:pPr>
      <w:pBdr>
        <w:bottom w:val="none" w:color="auto" w:sz="0" w:space="0"/>
      </w:pBdr>
      <w:spacing w:before="0" w:after="360"/>
      <w:outlineLvl w:val="9"/>
    </w:pPr>
    <w:rPr>
      <w:color w:val="5B9BD5" w:themeColor="accent1"/>
      <w:kern w:val="20"/>
      <w:sz w:val="44"/>
      <w14:textFill>
        <w14:solidFill>
          <w14:schemeClr w14:val="accent1"/>
        </w14:solidFill>
      </w14:textFill>
    </w:rPr>
  </w:style>
  <w:style w:type="paragraph" w:customStyle="1" w:styleId="35">
    <w:name w:val="Quote1"/>
    <w:basedOn w:val="1"/>
    <w:next w:val="1"/>
    <w:link w:val="36"/>
    <w:unhideWhenUsed/>
    <w:qFormat/>
    <w:uiPriority w:val="1"/>
    <w:pPr>
      <w:spacing w:before="240" w:after="240" w:line="288" w:lineRule="auto"/>
    </w:pPr>
    <w:rPr>
      <w:i/>
      <w:iCs/>
      <w:color w:val="5B9BD5" w:themeColor="accent1"/>
      <w:kern w:val="20"/>
      <w:sz w:val="24"/>
      <w:szCs w:val="20"/>
      <w:lang w:eastAsia="ja-JP"/>
      <w14:textFill>
        <w14:solidFill>
          <w14:schemeClr w14:val="accent1"/>
        </w14:solidFill>
      </w14:textFill>
    </w:rPr>
  </w:style>
  <w:style w:type="character" w:customStyle="1" w:styleId="36">
    <w:name w:val="Quote Char"/>
    <w:basedOn w:val="17"/>
    <w:link w:val="35"/>
    <w:qFormat/>
    <w:uiPriority w:val="1"/>
    <w:rPr>
      <w:i/>
      <w:iCs/>
      <w:color w:val="5B9BD5" w:themeColor="accent1"/>
      <w:kern w:val="20"/>
      <w:sz w:val="24"/>
      <w:szCs w:val="20"/>
      <w:lang w:eastAsia="ja-JP"/>
      <w14:textFill>
        <w14:solidFill>
          <w14:schemeClr w14:val="accent1"/>
        </w14:solidFill>
      </w14:textFill>
    </w:rPr>
  </w:style>
  <w:style w:type="character" w:customStyle="1" w:styleId="37">
    <w:name w:val="Signature Char"/>
    <w:basedOn w:val="17"/>
    <w:link w:val="13"/>
    <w:qFormat/>
    <w:uiPriority w:val="9"/>
    <w:rPr>
      <w:color w:val="595959" w:themeColor="text1" w:themeTint="A6"/>
      <w:kern w:val="20"/>
      <w:sz w:val="20"/>
      <w:szCs w:val="20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8">
    <w:name w:val="Financial Table"/>
    <w:basedOn w:val="20"/>
    <w:qFormat/>
    <w:uiPriority w:val="99"/>
    <w:pPr>
      <w:spacing w:before="60" w:after="60" w:line="240" w:lineRule="auto"/>
    </w:pPr>
    <w:rPr>
      <w:color w:val="404040" w:themeColor="text1" w:themeTint="BF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24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="40" w:beforeLines="0" w:beforeAutospacing="0" w:after="40" w:afterLines="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</w:style>
  <w:style w:type="paragraph" w:customStyle="1" w:styleId="39">
    <w:name w:val="Table Text Decimal"/>
    <w:basedOn w:val="1"/>
    <w:qFormat/>
    <w:uiPriority w:val="1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0">
    <w:name w:val="Table Text"/>
    <w:basedOn w:val="1"/>
    <w:qFormat/>
    <w:uiPriority w:val="1"/>
    <w:pPr>
      <w:spacing w:before="60" w:after="60" w:line="240" w:lineRule="auto"/>
    </w:pPr>
    <w:rPr>
      <w:color w:val="404040" w:themeColor="text1" w:themeTint="BF"/>
      <w:sz w:val="20"/>
      <w:szCs w:val="20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1">
    <w:name w:val="Organization"/>
    <w:basedOn w:val="1"/>
    <w:qFormat/>
    <w:uiPriority w:val="2"/>
    <w:pPr>
      <w:spacing w:after="60" w:line="240" w:lineRule="auto"/>
      <w:ind w:left="29" w:right="29"/>
    </w:pPr>
    <w:rPr>
      <w:b/>
      <w:bCs/>
      <w:color w:val="5B9BD5" w:themeColor="accent1"/>
      <w:sz w:val="36"/>
      <w:szCs w:val="20"/>
      <w:lang w:eastAsia="ja-JP"/>
      <w14:textFill>
        <w14:solidFill>
          <w14:schemeClr w14:val="accent1"/>
        </w14:solidFill>
      </w14:textFill>
    </w:rPr>
  </w:style>
  <w:style w:type="character" w:customStyle="1" w:styleId="42">
    <w:name w:val="Balloon Text Char"/>
    <w:basedOn w:val="17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numbering" Target="numbering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C973107871E4D3AAE78A0CB0465AF5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2C5E35-9026-4D2E-80C0-DD21439316EE}"/>
      </w:docPartPr>
      <w:docPartBody>
        <w:p>
          <w:pPr>
            <w:pStyle w:val="30"/>
          </w:pPr>
          <w:r>
            <w:t>Annual Report</w:t>
          </w:r>
        </w:p>
      </w:docPartBody>
    </w:docPart>
    <w:docPart>
      <w:docPartPr>
        <w:name w:val="72142409C2A94915B308EC867466040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B7C1CF-8D93-4924-A79A-24CDE6470F4C}"/>
      </w:docPartPr>
      <w:docPartBody>
        <w:p>
          <w:pPr>
            <w:pStyle w:val="32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•"/>
      <w:lvlJc w:val="left"/>
      <w:pPr>
        <w:ind w:left="576" w:hanging="288"/>
      </w:pPr>
      <w:rPr>
        <w:rFonts w:hint="default" w:ascii="Cambria" w:hAnsi="Cambria"/>
        <w:color w:val="5B9BD5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28"/>
    <w:rsid w:val="00037090"/>
    <w:rsid w:val="001A617C"/>
    <w:rsid w:val="00222D54"/>
    <w:rsid w:val="0036064D"/>
    <w:rsid w:val="00407CE3"/>
    <w:rsid w:val="009626E6"/>
    <w:rsid w:val="00A73928"/>
    <w:rsid w:val="00A96CF8"/>
    <w:rsid w:val="00AC6DC3"/>
    <w:rsid w:val="00BD574B"/>
    <w:rsid w:val="00D50C9D"/>
    <w:rsid w:val="00DF74BE"/>
    <w:rsid w:val="00F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List Bullet"/>
    <w:lsdException w:qFormat="1" w:uiPriority="1" w:name="Default Paragraph Font"/>
    <w:lsdException w:qFormat="1" w:unhideWhenUsed="0" w:uiPriority="10" w:semiHidden="0" w:name="Strong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60994F506BC4CD49C5C73294691854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5F1E22413D3D4D7EAF1CF3C7E1953A9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D18230F37DD8496FAB678A5C2738129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3C895136E9594CDCBAE7CEAE7BAD195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A4B129EF7E6F46B5B7E10E1BD3C3C45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D863AF6F26014FE182E0D725053B493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5EF165E220604C049592327E768CC6F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16205355BDD34A8EAB43F83BE9AFF12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2">
    <w:name w:val="List Bullet"/>
    <w:basedOn w:val="1"/>
    <w:unhideWhenUsed/>
    <w:qFormat/>
    <w:uiPriority w:val="1"/>
    <w:pPr>
      <w:numPr>
        <w:ilvl w:val="0"/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0FC1F5C858DA4902901975DE14FF4FE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7A388E0A49B14E65AF38DAE7759FBA9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A6E3D5864A894172B6F7DFE02108FBE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39141E764E0D4F6B8223BF44740FE60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3996F12672C64A2BA9C01643245087E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8F5F367C0E2B4D66ACBF13432434DE0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AE7E5E6D36494065B1BDDB18CA666A0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36ADE0F474B04229A2AFE90772FCC45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styleId="21">
    <w:name w:val="Strong"/>
    <w:basedOn w:val="2"/>
    <w:qFormat/>
    <w:uiPriority w:val="10"/>
    <w:rPr>
      <w:b/>
      <w:bCs/>
    </w:rPr>
  </w:style>
  <w:style w:type="paragraph" w:customStyle="1" w:styleId="22">
    <w:name w:val="6035ED3AAE2B4022A324561216BF23D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85EB22983DD345DBA7F2E4DFA2D6E73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88AA51FEDC174EAD8BE6BDCE53A7EBF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548A4C24B075418E83B654C4FA9A484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AADFD985A6E84401822390076886DF8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D4EC12B439404F419AAC0A3969E787A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5BF00A18F0D44948AE07490A63DA378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B61609A8946F4DBF9960DAEDE374849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9C973107871E4D3AAE78A0CB0465AF5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09A3366C3F9E4D9EA9AC4054B4DF83E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72142409C2A94915B308EC867466040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FA64C9A27D26429D8F33B12AA371FE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2017-11-18T00:00:00</PublishDate>
  <Abstract>Jasa Implementasi Aplikasi E-Disposisi</Abstract>
  <CompanyAddress/>
  <CompanyPhone>0341 - 3021661 </CompanyPhone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905</Words>
  <Characters>5057</Characters>
  <Lines>71</Lines>
  <Paragraphs>20</Paragraphs>
  <TotalTime>0</TotalTime>
  <ScaleCrop>false</ScaleCrop>
  <LinksUpToDate>false</LinksUpToDate>
  <CharactersWithSpaces>7366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2017-11-17T07:04:00Z</dcterms:created>
  <dc:creator>user</dc:creator>
  <cp:lastModifiedBy>Me</cp:lastModifiedBy>
  <cp:lastPrinted>2017-11-17T07:28:00Z</cp:lastPrinted>
  <dcterms:modified xsi:type="dcterms:W3CDTF">2018-02-09T08:52:00Z</dcterms:modified>
  <dc:title>Laporan Progres 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